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93495" w14:textId="77777777" w:rsidR="0009247D" w:rsidRDefault="0009247D" w:rsidP="0087707B">
      <w:pPr>
        <w:ind w:left="-240"/>
        <w:jc w:val="center"/>
        <w:rPr>
          <w:b/>
        </w:rPr>
      </w:pPr>
    </w:p>
    <w:p w14:paraId="2C62F6B2" w14:textId="77777777" w:rsidR="0087707B" w:rsidRPr="00617F18" w:rsidRDefault="0087707B" w:rsidP="0087707B">
      <w:pPr>
        <w:ind w:left="-240"/>
        <w:jc w:val="center"/>
        <w:rPr>
          <w:b/>
          <w:i/>
          <w:iCs/>
        </w:rPr>
      </w:pPr>
      <w:r w:rsidRPr="00617F18">
        <w:rPr>
          <w:b/>
        </w:rPr>
        <w:t xml:space="preserve">PROVISIONAL </w:t>
      </w:r>
      <w:r w:rsidR="001B2316" w:rsidRPr="00617F18">
        <w:rPr>
          <w:b/>
        </w:rPr>
        <w:t xml:space="preserve">ANNOTATED </w:t>
      </w:r>
      <w:r w:rsidRPr="00617F18">
        <w:rPr>
          <w:b/>
        </w:rPr>
        <w:t>AGENDA</w:t>
      </w:r>
      <w:r w:rsidR="0086086D" w:rsidRPr="00617F18">
        <w:rPr>
          <w:b/>
        </w:rPr>
        <w:t xml:space="preserve"> AND WORK PROGRAMME</w:t>
      </w:r>
    </w:p>
    <w:p w14:paraId="6B9ED7D6" w14:textId="77777777" w:rsidR="00407D1C" w:rsidRDefault="00407D1C" w:rsidP="0087707B">
      <w:pPr>
        <w:ind w:left="-240"/>
        <w:rPr>
          <w:sz w:val="22"/>
        </w:rPr>
      </w:pPr>
    </w:p>
    <w:p w14:paraId="47CB3064" w14:textId="77777777" w:rsidR="00617F18" w:rsidRDefault="00617F18" w:rsidP="0087707B">
      <w:pPr>
        <w:ind w:left="-240"/>
        <w:rPr>
          <w:sz w:val="22"/>
        </w:rPr>
      </w:pPr>
    </w:p>
    <w:p w14:paraId="590C4BB6" w14:textId="5FD61E77" w:rsidR="0087707B" w:rsidRDefault="0087707B" w:rsidP="00653198">
      <w:pPr>
        <w:pStyle w:val="ListParagraph"/>
        <w:numPr>
          <w:ilvl w:val="0"/>
          <w:numId w:val="9"/>
        </w:numPr>
        <w:shd w:val="clear" w:color="auto" w:fill="DBE5F1" w:themeFill="accent1" w:themeFillTint="33"/>
        <w:ind w:left="567" w:hanging="567"/>
        <w:jc w:val="both"/>
        <w:rPr>
          <w:b/>
          <w:sz w:val="22"/>
        </w:rPr>
      </w:pPr>
      <w:r w:rsidRPr="00E90ADF">
        <w:rPr>
          <w:b/>
          <w:sz w:val="22"/>
        </w:rPr>
        <w:t xml:space="preserve">Opening of the </w:t>
      </w:r>
      <w:r w:rsidR="0093505B">
        <w:rPr>
          <w:b/>
          <w:sz w:val="22"/>
        </w:rPr>
        <w:t>M</w:t>
      </w:r>
      <w:r w:rsidRPr="00E90ADF">
        <w:rPr>
          <w:b/>
          <w:sz w:val="22"/>
        </w:rPr>
        <w:t>eeting</w:t>
      </w:r>
    </w:p>
    <w:p w14:paraId="43409932" w14:textId="77777777" w:rsidR="009D1FCE" w:rsidRPr="00E90ADF" w:rsidRDefault="009D1FCE" w:rsidP="009D1FCE">
      <w:pPr>
        <w:pStyle w:val="ListParagraph"/>
        <w:ind w:left="862"/>
        <w:jc w:val="both"/>
        <w:rPr>
          <w:b/>
          <w:sz w:val="22"/>
        </w:rPr>
      </w:pPr>
    </w:p>
    <w:p w14:paraId="47C167B9" w14:textId="77777777" w:rsidR="00C43C33" w:rsidRPr="00213C62" w:rsidRDefault="00C43C33" w:rsidP="0086086D">
      <w:pPr>
        <w:jc w:val="both"/>
        <w:rPr>
          <w:sz w:val="22"/>
        </w:rPr>
      </w:pPr>
      <w:r w:rsidRPr="00213C62">
        <w:rPr>
          <w:i/>
          <w:sz w:val="22"/>
          <w:szCs w:val="22"/>
          <w:lang w:val="en-GB"/>
        </w:rPr>
        <w:t>The Chair of the Standing Committee will open the meeting at 09.00 h. The Secretariat will be invited to make introductory remarks</w:t>
      </w:r>
      <w:r w:rsidR="00EE421D">
        <w:rPr>
          <w:i/>
          <w:sz w:val="22"/>
          <w:szCs w:val="22"/>
          <w:lang w:val="en-GB"/>
        </w:rPr>
        <w:t>.</w:t>
      </w:r>
    </w:p>
    <w:p w14:paraId="61B4FF8B" w14:textId="77777777" w:rsidR="00F44B17" w:rsidRPr="0087707B" w:rsidRDefault="00F44B17" w:rsidP="00FC03A7">
      <w:pPr>
        <w:jc w:val="both"/>
        <w:rPr>
          <w:sz w:val="22"/>
        </w:rPr>
      </w:pPr>
    </w:p>
    <w:p w14:paraId="77BC6171" w14:textId="77777777" w:rsidR="0087707B" w:rsidRDefault="0087707B" w:rsidP="00653198">
      <w:pPr>
        <w:pStyle w:val="ListParagraph"/>
        <w:numPr>
          <w:ilvl w:val="0"/>
          <w:numId w:val="9"/>
        </w:numPr>
        <w:shd w:val="clear" w:color="auto" w:fill="DBE5F1" w:themeFill="accent1" w:themeFillTint="33"/>
        <w:ind w:left="567" w:hanging="567"/>
        <w:jc w:val="both"/>
        <w:rPr>
          <w:b/>
          <w:sz w:val="22"/>
        </w:rPr>
      </w:pPr>
      <w:r w:rsidRPr="00E90ADF">
        <w:rPr>
          <w:b/>
          <w:sz w:val="22"/>
        </w:rPr>
        <w:t xml:space="preserve">Adoption of the Agenda and Work </w:t>
      </w:r>
      <w:proofErr w:type="spellStart"/>
      <w:r w:rsidRPr="00E90ADF">
        <w:rPr>
          <w:b/>
          <w:sz w:val="22"/>
        </w:rPr>
        <w:t>Programme</w:t>
      </w:r>
      <w:proofErr w:type="spellEnd"/>
    </w:p>
    <w:p w14:paraId="2041DCAC" w14:textId="77777777" w:rsidR="009D1FCE" w:rsidRPr="00E90ADF" w:rsidRDefault="009D1FCE" w:rsidP="009D1FCE">
      <w:pPr>
        <w:pStyle w:val="ListParagraph"/>
        <w:ind w:left="862"/>
        <w:jc w:val="both"/>
        <w:rPr>
          <w:b/>
          <w:sz w:val="22"/>
        </w:rPr>
      </w:pPr>
    </w:p>
    <w:p w14:paraId="1662F972" w14:textId="3D9D48A8" w:rsidR="001E612F" w:rsidRDefault="00D31AF6" w:rsidP="0086086D">
      <w:pPr>
        <w:jc w:val="both"/>
        <w:rPr>
          <w:i/>
          <w:sz w:val="22"/>
        </w:rPr>
      </w:pPr>
      <w:r w:rsidRPr="00213C62">
        <w:rPr>
          <w:i/>
          <w:sz w:val="22"/>
        </w:rPr>
        <w:t xml:space="preserve">The </w:t>
      </w:r>
      <w:r w:rsidR="00FC03A7">
        <w:rPr>
          <w:i/>
          <w:sz w:val="22"/>
        </w:rPr>
        <w:t xml:space="preserve">provisional agenda (Doc. </w:t>
      </w:r>
      <w:proofErr w:type="spellStart"/>
      <w:r w:rsidR="00FC03A7">
        <w:rPr>
          <w:i/>
          <w:sz w:val="22"/>
        </w:rPr>
        <w:t>StC</w:t>
      </w:r>
      <w:proofErr w:type="spellEnd"/>
      <w:r w:rsidR="00FC03A7">
        <w:rPr>
          <w:i/>
          <w:sz w:val="22"/>
        </w:rPr>
        <w:t xml:space="preserve"> 10.2</w:t>
      </w:r>
      <w:r w:rsidR="00F969F3">
        <w:rPr>
          <w:i/>
          <w:sz w:val="22"/>
        </w:rPr>
        <w:t xml:space="preserve">) and provisional work </w:t>
      </w:r>
      <w:proofErr w:type="spellStart"/>
      <w:r w:rsidR="00F969F3">
        <w:rPr>
          <w:i/>
          <w:sz w:val="22"/>
        </w:rPr>
        <w:t>programme</w:t>
      </w:r>
      <w:proofErr w:type="spellEnd"/>
      <w:r w:rsidRPr="00213C62">
        <w:rPr>
          <w:i/>
          <w:sz w:val="22"/>
        </w:rPr>
        <w:t xml:space="preserve"> (Doc. </w:t>
      </w:r>
      <w:proofErr w:type="spellStart"/>
      <w:r w:rsidR="00FC03A7">
        <w:rPr>
          <w:i/>
          <w:sz w:val="22"/>
        </w:rPr>
        <w:t>StC</w:t>
      </w:r>
      <w:proofErr w:type="spellEnd"/>
      <w:r w:rsidR="00FC03A7">
        <w:rPr>
          <w:i/>
          <w:sz w:val="22"/>
        </w:rPr>
        <w:t xml:space="preserve"> 10.3</w:t>
      </w:r>
      <w:r w:rsidR="00D33AA3">
        <w:rPr>
          <w:i/>
          <w:sz w:val="22"/>
        </w:rPr>
        <w:t xml:space="preserve"> Rev.1</w:t>
      </w:r>
      <w:r w:rsidRPr="007826A5">
        <w:rPr>
          <w:i/>
          <w:sz w:val="22"/>
        </w:rPr>
        <w:t>) will be proposed for adoption.</w:t>
      </w:r>
      <w:r w:rsidR="005A5877" w:rsidRPr="007826A5">
        <w:rPr>
          <w:i/>
          <w:sz w:val="22"/>
        </w:rPr>
        <w:t xml:space="preserve"> </w:t>
      </w:r>
    </w:p>
    <w:p w14:paraId="4C1032F3" w14:textId="77777777" w:rsidR="001E612F" w:rsidRDefault="001E612F" w:rsidP="0086086D">
      <w:pPr>
        <w:jc w:val="both"/>
        <w:rPr>
          <w:i/>
          <w:sz w:val="22"/>
        </w:rPr>
      </w:pPr>
    </w:p>
    <w:p w14:paraId="10F3261D" w14:textId="396CB9F6" w:rsidR="00D31AF6" w:rsidRPr="00213C62" w:rsidRDefault="005A5877" w:rsidP="0086086D">
      <w:pPr>
        <w:jc w:val="both"/>
        <w:rPr>
          <w:i/>
          <w:sz w:val="22"/>
        </w:rPr>
      </w:pPr>
      <w:r w:rsidRPr="007826A5">
        <w:rPr>
          <w:i/>
          <w:sz w:val="22"/>
        </w:rPr>
        <w:t>Possible ite</w:t>
      </w:r>
      <w:r w:rsidR="00FC03A7">
        <w:rPr>
          <w:i/>
          <w:sz w:val="22"/>
        </w:rPr>
        <w:t xml:space="preserve">ms to be discussed under </w:t>
      </w:r>
      <w:r w:rsidR="008E2DBE">
        <w:rPr>
          <w:i/>
          <w:sz w:val="22"/>
        </w:rPr>
        <w:t xml:space="preserve">agenda </w:t>
      </w:r>
      <w:r w:rsidR="00FC03A7">
        <w:rPr>
          <w:i/>
          <w:sz w:val="22"/>
        </w:rPr>
        <w:t>item</w:t>
      </w:r>
      <w:r w:rsidR="00F969F3">
        <w:rPr>
          <w:i/>
          <w:sz w:val="22"/>
        </w:rPr>
        <w:t xml:space="preserve"> number</w:t>
      </w:r>
      <w:r w:rsidR="00FC03A7">
        <w:rPr>
          <w:i/>
          <w:sz w:val="22"/>
        </w:rPr>
        <w:t xml:space="preserve"> 23</w:t>
      </w:r>
      <w:r w:rsidRPr="007826A5">
        <w:rPr>
          <w:i/>
          <w:sz w:val="22"/>
        </w:rPr>
        <w:t xml:space="preserve">. Any </w:t>
      </w:r>
      <w:r w:rsidR="008E2DBE">
        <w:rPr>
          <w:i/>
          <w:sz w:val="22"/>
        </w:rPr>
        <w:t>O</w:t>
      </w:r>
      <w:r w:rsidRPr="007826A5">
        <w:rPr>
          <w:i/>
          <w:sz w:val="22"/>
        </w:rPr>
        <w:t xml:space="preserve">ther </w:t>
      </w:r>
      <w:r w:rsidR="008E2DBE">
        <w:rPr>
          <w:i/>
          <w:sz w:val="22"/>
        </w:rPr>
        <w:t>B</w:t>
      </w:r>
      <w:r w:rsidR="00A360F7" w:rsidRPr="007826A5">
        <w:rPr>
          <w:i/>
          <w:sz w:val="22"/>
        </w:rPr>
        <w:t>usiness</w:t>
      </w:r>
      <w:r w:rsidR="007826A5">
        <w:rPr>
          <w:i/>
          <w:sz w:val="22"/>
        </w:rPr>
        <w:t>,</w:t>
      </w:r>
      <w:r w:rsidRPr="007826A5">
        <w:rPr>
          <w:i/>
          <w:sz w:val="22"/>
        </w:rPr>
        <w:t xml:space="preserve"> should be identified</w:t>
      </w:r>
      <w:r>
        <w:rPr>
          <w:i/>
          <w:sz w:val="22"/>
        </w:rPr>
        <w:t xml:space="preserve">. </w:t>
      </w:r>
      <w:r w:rsidR="0020043F">
        <w:rPr>
          <w:i/>
          <w:sz w:val="22"/>
        </w:rPr>
        <w:t>The possible need of closed sessions should also be identified.</w:t>
      </w:r>
    </w:p>
    <w:p w14:paraId="5B09D5F7" w14:textId="77777777" w:rsidR="00F44B17" w:rsidRPr="0087707B" w:rsidRDefault="00F44B17" w:rsidP="0086086D">
      <w:pPr>
        <w:ind w:left="142"/>
        <w:jc w:val="both"/>
        <w:rPr>
          <w:sz w:val="22"/>
        </w:rPr>
      </w:pPr>
    </w:p>
    <w:p w14:paraId="23623DBF" w14:textId="77777777" w:rsidR="00B37692" w:rsidRDefault="00E90ADF" w:rsidP="00653198">
      <w:pPr>
        <w:pStyle w:val="ListParagraph"/>
        <w:numPr>
          <w:ilvl w:val="0"/>
          <w:numId w:val="9"/>
        </w:numPr>
        <w:shd w:val="clear" w:color="auto" w:fill="DBE5F1" w:themeFill="accent1" w:themeFillTint="33"/>
        <w:ind w:left="567" w:hanging="567"/>
        <w:jc w:val="both"/>
        <w:rPr>
          <w:b/>
          <w:sz w:val="22"/>
        </w:rPr>
      </w:pPr>
      <w:r>
        <w:rPr>
          <w:b/>
          <w:sz w:val="22"/>
        </w:rPr>
        <w:t>Welcome and Admission of Observers</w:t>
      </w:r>
    </w:p>
    <w:p w14:paraId="19BB6D3B" w14:textId="77777777" w:rsidR="009D1FCE" w:rsidRPr="00E90ADF" w:rsidRDefault="009D1FCE" w:rsidP="009D1FCE">
      <w:pPr>
        <w:pStyle w:val="ListParagraph"/>
        <w:ind w:left="862"/>
        <w:jc w:val="both"/>
        <w:rPr>
          <w:b/>
          <w:sz w:val="22"/>
        </w:rPr>
      </w:pPr>
    </w:p>
    <w:p w14:paraId="0AE79A23" w14:textId="77777777" w:rsidR="0087707B" w:rsidRDefault="009F0CA4" w:rsidP="0086086D">
      <w:pPr>
        <w:jc w:val="both"/>
        <w:rPr>
          <w:bCs/>
          <w:sz w:val="22"/>
          <w:szCs w:val="22"/>
          <w:lang w:val="en-GB"/>
        </w:rPr>
      </w:pPr>
      <w:r w:rsidRPr="00D42017">
        <w:rPr>
          <w:bCs/>
          <w:i/>
          <w:sz w:val="22"/>
          <w:szCs w:val="22"/>
          <w:lang w:val="en-GB"/>
        </w:rPr>
        <w:t xml:space="preserve">The Chair will orally inform the members </w:t>
      </w:r>
      <w:r w:rsidR="00536390">
        <w:rPr>
          <w:bCs/>
          <w:i/>
          <w:sz w:val="22"/>
          <w:szCs w:val="22"/>
          <w:lang w:val="en-GB"/>
        </w:rPr>
        <w:t>about</w:t>
      </w:r>
      <w:r w:rsidRPr="00D42017">
        <w:rPr>
          <w:bCs/>
          <w:i/>
          <w:sz w:val="22"/>
          <w:szCs w:val="22"/>
          <w:lang w:val="en-GB"/>
        </w:rPr>
        <w:t xml:space="preserve"> the </w:t>
      </w:r>
      <w:r w:rsidR="00DB0F53">
        <w:rPr>
          <w:bCs/>
          <w:i/>
          <w:sz w:val="22"/>
          <w:szCs w:val="22"/>
          <w:lang w:val="en-GB"/>
        </w:rPr>
        <w:t>Parties not member</w:t>
      </w:r>
      <w:r w:rsidR="00536390">
        <w:rPr>
          <w:bCs/>
          <w:i/>
          <w:sz w:val="22"/>
          <w:szCs w:val="22"/>
          <w:lang w:val="en-GB"/>
        </w:rPr>
        <w:t>s</w:t>
      </w:r>
      <w:r w:rsidR="00DB0F53">
        <w:rPr>
          <w:bCs/>
          <w:i/>
          <w:sz w:val="22"/>
          <w:szCs w:val="22"/>
          <w:lang w:val="en-GB"/>
        </w:rPr>
        <w:t xml:space="preserve"> of the Committee, </w:t>
      </w:r>
      <w:r w:rsidRPr="00D42017">
        <w:rPr>
          <w:bCs/>
          <w:i/>
          <w:sz w:val="22"/>
          <w:szCs w:val="22"/>
          <w:lang w:val="en-GB"/>
        </w:rPr>
        <w:t xml:space="preserve">intergovernmental </w:t>
      </w:r>
      <w:r>
        <w:rPr>
          <w:bCs/>
          <w:i/>
          <w:sz w:val="22"/>
          <w:szCs w:val="22"/>
          <w:lang w:val="en-GB"/>
        </w:rPr>
        <w:t xml:space="preserve">and non-governmental </w:t>
      </w:r>
      <w:r w:rsidRPr="00D42017">
        <w:rPr>
          <w:bCs/>
          <w:i/>
          <w:sz w:val="22"/>
          <w:szCs w:val="22"/>
          <w:lang w:val="en-GB"/>
        </w:rPr>
        <w:t xml:space="preserve">organisations </w:t>
      </w:r>
      <w:r>
        <w:rPr>
          <w:bCs/>
          <w:i/>
          <w:sz w:val="22"/>
          <w:szCs w:val="22"/>
          <w:lang w:val="en-GB"/>
        </w:rPr>
        <w:t>re</w:t>
      </w:r>
      <w:r w:rsidRPr="00D42017">
        <w:rPr>
          <w:bCs/>
          <w:i/>
          <w:sz w:val="22"/>
          <w:szCs w:val="22"/>
          <w:lang w:val="en-GB"/>
        </w:rPr>
        <w:t>present</w:t>
      </w:r>
      <w:r w:rsidR="008E59F1">
        <w:rPr>
          <w:bCs/>
          <w:i/>
          <w:sz w:val="22"/>
          <w:szCs w:val="22"/>
          <w:lang w:val="en-GB"/>
        </w:rPr>
        <w:t>ed</w:t>
      </w:r>
      <w:r w:rsidRPr="00D42017">
        <w:rPr>
          <w:bCs/>
          <w:i/>
          <w:sz w:val="22"/>
          <w:szCs w:val="22"/>
          <w:lang w:val="en-GB"/>
        </w:rPr>
        <w:t xml:space="preserve"> at this meeting</w:t>
      </w:r>
      <w:r w:rsidRPr="00D42017">
        <w:rPr>
          <w:bCs/>
          <w:sz w:val="22"/>
          <w:szCs w:val="22"/>
          <w:lang w:val="en-GB"/>
        </w:rPr>
        <w:t>.</w:t>
      </w:r>
    </w:p>
    <w:p w14:paraId="7210EAB5" w14:textId="77777777" w:rsidR="00F44B17" w:rsidRPr="0087707B" w:rsidRDefault="00F44B17" w:rsidP="0086086D">
      <w:pPr>
        <w:jc w:val="both"/>
        <w:rPr>
          <w:sz w:val="22"/>
        </w:rPr>
      </w:pPr>
    </w:p>
    <w:p w14:paraId="0E09123A" w14:textId="77777777" w:rsidR="00B3551B" w:rsidRDefault="0087707B" w:rsidP="00653198">
      <w:pPr>
        <w:pStyle w:val="ListParagraph"/>
        <w:numPr>
          <w:ilvl w:val="0"/>
          <w:numId w:val="9"/>
        </w:numPr>
        <w:shd w:val="clear" w:color="auto" w:fill="DBE5F1" w:themeFill="accent1" w:themeFillTint="33"/>
        <w:ind w:left="567" w:hanging="567"/>
        <w:jc w:val="both"/>
        <w:rPr>
          <w:b/>
          <w:sz w:val="22"/>
        </w:rPr>
      </w:pPr>
      <w:r w:rsidRPr="00E90ADF">
        <w:rPr>
          <w:b/>
          <w:sz w:val="22"/>
        </w:rPr>
        <w:t>Reports by</w:t>
      </w:r>
    </w:p>
    <w:p w14:paraId="465A337F" w14:textId="77777777" w:rsidR="009D1FCE" w:rsidRPr="00E90ADF" w:rsidRDefault="009D1FCE" w:rsidP="009D1FCE">
      <w:pPr>
        <w:pStyle w:val="ListParagraph"/>
        <w:ind w:left="862"/>
        <w:jc w:val="both"/>
        <w:rPr>
          <w:b/>
          <w:sz w:val="22"/>
        </w:rPr>
      </w:pPr>
    </w:p>
    <w:p w14:paraId="0D0CE0EA" w14:textId="77777777" w:rsidR="0087707B" w:rsidRDefault="0087707B" w:rsidP="0086086D">
      <w:pPr>
        <w:pStyle w:val="ListParagraph"/>
        <w:numPr>
          <w:ilvl w:val="0"/>
          <w:numId w:val="10"/>
        </w:numPr>
        <w:ind w:left="142" w:firstLine="709"/>
        <w:jc w:val="both"/>
        <w:rPr>
          <w:sz w:val="22"/>
        </w:rPr>
      </w:pPr>
      <w:r w:rsidRPr="0087707B">
        <w:rPr>
          <w:sz w:val="22"/>
        </w:rPr>
        <w:t>Standing Committee</w:t>
      </w:r>
      <w:r w:rsidR="00B71F68">
        <w:rPr>
          <w:sz w:val="22"/>
        </w:rPr>
        <w:t xml:space="preserve"> </w:t>
      </w:r>
      <w:r w:rsidR="00B3551B">
        <w:rPr>
          <w:sz w:val="22"/>
        </w:rPr>
        <w:t xml:space="preserve">Regional </w:t>
      </w:r>
      <w:r w:rsidR="00B71F68">
        <w:rPr>
          <w:sz w:val="22"/>
        </w:rPr>
        <w:t xml:space="preserve">Members and </w:t>
      </w:r>
      <w:r w:rsidR="008D0657">
        <w:rPr>
          <w:sz w:val="22"/>
        </w:rPr>
        <w:t xml:space="preserve">Party </w:t>
      </w:r>
      <w:r w:rsidR="00B71F68">
        <w:rPr>
          <w:sz w:val="22"/>
        </w:rPr>
        <w:t>Observers</w:t>
      </w:r>
    </w:p>
    <w:p w14:paraId="54B8BA93" w14:textId="77777777" w:rsidR="009D1FCE" w:rsidRDefault="00213C62" w:rsidP="0086086D">
      <w:pPr>
        <w:autoSpaceDE w:val="0"/>
        <w:autoSpaceDN w:val="0"/>
        <w:adjustRightInd w:val="0"/>
        <w:jc w:val="both"/>
        <w:rPr>
          <w:i/>
          <w:sz w:val="22"/>
          <w:szCs w:val="22"/>
          <w:lang w:val="en-GB"/>
        </w:rPr>
      </w:pPr>
      <w:r w:rsidRPr="00213C62">
        <w:rPr>
          <w:i/>
          <w:sz w:val="22"/>
          <w:szCs w:val="22"/>
          <w:lang w:val="en-GB"/>
        </w:rPr>
        <w:t xml:space="preserve">The members of the Standing Committee and </w:t>
      </w:r>
      <w:r w:rsidR="008D0657">
        <w:rPr>
          <w:i/>
          <w:sz w:val="22"/>
          <w:szCs w:val="22"/>
          <w:lang w:val="en-GB"/>
        </w:rPr>
        <w:t xml:space="preserve">Party </w:t>
      </w:r>
      <w:r w:rsidR="00536390">
        <w:rPr>
          <w:i/>
          <w:sz w:val="22"/>
          <w:szCs w:val="22"/>
          <w:lang w:val="en-GB"/>
        </w:rPr>
        <w:t>O</w:t>
      </w:r>
      <w:r w:rsidRPr="00213C62">
        <w:rPr>
          <w:i/>
          <w:sz w:val="22"/>
          <w:szCs w:val="22"/>
          <w:lang w:val="en-GB"/>
        </w:rPr>
        <w:t>bservers will be invited to report on progress made regarding the accession to AEWA of Range States in their region and the implementation of the Agreement, on activities of interest for the Agreement, and on any other developments in their specific region/ organization of relevance to the Agreement.</w:t>
      </w:r>
      <w:r w:rsidR="00B3551B">
        <w:rPr>
          <w:i/>
          <w:sz w:val="22"/>
          <w:szCs w:val="22"/>
          <w:lang w:val="en-GB"/>
        </w:rPr>
        <w:t xml:space="preserve"> </w:t>
      </w:r>
    </w:p>
    <w:p w14:paraId="51419AA9" w14:textId="77777777" w:rsidR="009D1FCE" w:rsidRDefault="009D1FCE" w:rsidP="0086086D">
      <w:pPr>
        <w:autoSpaceDE w:val="0"/>
        <w:autoSpaceDN w:val="0"/>
        <w:adjustRightInd w:val="0"/>
        <w:jc w:val="both"/>
        <w:rPr>
          <w:i/>
          <w:sz w:val="22"/>
          <w:szCs w:val="22"/>
          <w:lang w:val="en-GB"/>
        </w:rPr>
      </w:pPr>
    </w:p>
    <w:p w14:paraId="06EE3F6F" w14:textId="4DDA7830" w:rsidR="00213C62" w:rsidRPr="00E57248" w:rsidRDefault="00B3551B" w:rsidP="0086086D">
      <w:pPr>
        <w:autoSpaceDE w:val="0"/>
        <w:autoSpaceDN w:val="0"/>
        <w:adjustRightInd w:val="0"/>
        <w:jc w:val="both"/>
        <w:rPr>
          <w:bCs/>
          <w:i/>
          <w:sz w:val="22"/>
          <w:szCs w:val="22"/>
        </w:rPr>
      </w:pPr>
      <w:r>
        <w:rPr>
          <w:i/>
          <w:sz w:val="22"/>
          <w:szCs w:val="22"/>
          <w:lang w:val="en-GB"/>
        </w:rPr>
        <w:t>In compiling their reports, regional members are expected to refer to the “G</w:t>
      </w:r>
      <w:proofErr w:type="spellStart"/>
      <w:r w:rsidRPr="00B3551B">
        <w:rPr>
          <w:bCs/>
          <w:i/>
          <w:sz w:val="22"/>
          <w:szCs w:val="22"/>
        </w:rPr>
        <w:t>uidelines</w:t>
      </w:r>
      <w:proofErr w:type="spellEnd"/>
      <w:r w:rsidRPr="00B3551B">
        <w:rPr>
          <w:bCs/>
          <w:i/>
          <w:sz w:val="22"/>
          <w:szCs w:val="22"/>
        </w:rPr>
        <w:t xml:space="preserve"> for reports submitted by the Regional Members to</w:t>
      </w:r>
      <w:r>
        <w:rPr>
          <w:bCs/>
          <w:i/>
          <w:sz w:val="22"/>
          <w:szCs w:val="22"/>
        </w:rPr>
        <w:t xml:space="preserve"> </w:t>
      </w:r>
      <w:r w:rsidRPr="00B3551B">
        <w:rPr>
          <w:bCs/>
          <w:i/>
          <w:sz w:val="22"/>
          <w:szCs w:val="22"/>
        </w:rPr>
        <w:t>Meetings of the AEWA Standing Committee</w:t>
      </w:r>
      <w:r>
        <w:rPr>
          <w:bCs/>
          <w:i/>
          <w:sz w:val="22"/>
          <w:szCs w:val="22"/>
        </w:rPr>
        <w:t>”</w:t>
      </w:r>
      <w:r w:rsidR="00E57248">
        <w:rPr>
          <w:bCs/>
          <w:i/>
          <w:sz w:val="22"/>
          <w:szCs w:val="22"/>
        </w:rPr>
        <w:t xml:space="preserve"> (</w:t>
      </w:r>
      <w:proofErr w:type="spellStart"/>
      <w:r w:rsidR="00E57248">
        <w:rPr>
          <w:bCs/>
          <w:i/>
          <w:sz w:val="22"/>
          <w:szCs w:val="22"/>
        </w:rPr>
        <w:t>StC</w:t>
      </w:r>
      <w:proofErr w:type="spellEnd"/>
      <w:r w:rsidR="00E57248">
        <w:rPr>
          <w:bCs/>
          <w:i/>
          <w:sz w:val="22"/>
          <w:szCs w:val="22"/>
        </w:rPr>
        <w:t xml:space="preserve"> </w:t>
      </w:r>
      <w:proofErr w:type="spellStart"/>
      <w:proofErr w:type="gramStart"/>
      <w:r w:rsidR="00E57248">
        <w:rPr>
          <w:bCs/>
          <w:i/>
          <w:sz w:val="22"/>
          <w:szCs w:val="22"/>
        </w:rPr>
        <w:t>Inf</w:t>
      </w:r>
      <w:proofErr w:type="spellEnd"/>
      <w:proofErr w:type="gramEnd"/>
      <w:r w:rsidR="00E57248">
        <w:rPr>
          <w:bCs/>
          <w:i/>
          <w:sz w:val="22"/>
          <w:szCs w:val="22"/>
        </w:rPr>
        <w:t xml:space="preserve"> 10.2). </w:t>
      </w:r>
      <w:r w:rsidRPr="00B3551B">
        <w:rPr>
          <w:i/>
          <w:sz w:val="22"/>
          <w:szCs w:val="22"/>
        </w:rPr>
        <w:t xml:space="preserve">The reports should be submitted in writing to the </w:t>
      </w:r>
      <w:r w:rsidR="00536390">
        <w:rPr>
          <w:i/>
          <w:sz w:val="22"/>
          <w:szCs w:val="22"/>
        </w:rPr>
        <w:t>UNEP/</w:t>
      </w:r>
      <w:r w:rsidRPr="00B3551B">
        <w:rPr>
          <w:i/>
          <w:sz w:val="22"/>
          <w:szCs w:val="22"/>
        </w:rPr>
        <w:t xml:space="preserve">AEWA Secretariat no later than </w:t>
      </w:r>
      <w:r w:rsidR="00536390">
        <w:rPr>
          <w:i/>
          <w:sz w:val="22"/>
          <w:szCs w:val="22"/>
        </w:rPr>
        <w:t>eight</w:t>
      </w:r>
      <w:r w:rsidRPr="00B3551B">
        <w:rPr>
          <w:i/>
          <w:sz w:val="22"/>
          <w:szCs w:val="22"/>
        </w:rPr>
        <w:t xml:space="preserve"> days prior</w:t>
      </w:r>
      <w:r>
        <w:rPr>
          <w:i/>
          <w:sz w:val="22"/>
          <w:szCs w:val="22"/>
        </w:rPr>
        <w:t xml:space="preserve"> </w:t>
      </w:r>
      <w:r w:rsidRPr="00B3551B">
        <w:rPr>
          <w:i/>
          <w:sz w:val="22"/>
          <w:szCs w:val="22"/>
        </w:rPr>
        <w:t xml:space="preserve">to the </w:t>
      </w:r>
      <w:proofErr w:type="spellStart"/>
      <w:r w:rsidRPr="00B3551B">
        <w:rPr>
          <w:i/>
          <w:sz w:val="22"/>
          <w:szCs w:val="22"/>
        </w:rPr>
        <w:t>StC</w:t>
      </w:r>
      <w:proofErr w:type="spellEnd"/>
      <w:r w:rsidRPr="00B3551B">
        <w:rPr>
          <w:i/>
          <w:sz w:val="22"/>
          <w:szCs w:val="22"/>
        </w:rPr>
        <w:t xml:space="preserve"> Meeting.</w:t>
      </w:r>
    </w:p>
    <w:p w14:paraId="7D0445FC" w14:textId="77777777" w:rsidR="00213C62" w:rsidRPr="00213C62" w:rsidRDefault="00213C62" w:rsidP="0086086D">
      <w:pPr>
        <w:ind w:left="142"/>
        <w:jc w:val="both"/>
        <w:rPr>
          <w:sz w:val="22"/>
          <w:lang w:val="en-GB"/>
        </w:rPr>
      </w:pPr>
    </w:p>
    <w:p w14:paraId="27FDCB63" w14:textId="77777777" w:rsidR="0087707B" w:rsidRPr="0009247D" w:rsidRDefault="0087707B" w:rsidP="0086086D">
      <w:pPr>
        <w:pStyle w:val="ListParagraph"/>
        <w:numPr>
          <w:ilvl w:val="0"/>
          <w:numId w:val="10"/>
        </w:numPr>
        <w:ind w:left="142" w:firstLine="709"/>
        <w:jc w:val="both"/>
        <w:rPr>
          <w:sz w:val="22"/>
        </w:rPr>
      </w:pPr>
      <w:r w:rsidRPr="0009247D">
        <w:rPr>
          <w:sz w:val="22"/>
        </w:rPr>
        <w:t xml:space="preserve">Technical Committee </w:t>
      </w:r>
    </w:p>
    <w:p w14:paraId="249A5D62" w14:textId="5D6ACD13" w:rsidR="00F969F3" w:rsidRPr="00B3551B" w:rsidRDefault="00B3551B" w:rsidP="0086086D">
      <w:pPr>
        <w:pStyle w:val="BodyTextIndent2"/>
        <w:tabs>
          <w:tab w:val="left" w:pos="567"/>
          <w:tab w:val="left" w:pos="1843"/>
        </w:tabs>
        <w:spacing w:line="240" w:lineRule="auto"/>
        <w:ind w:left="0"/>
        <w:jc w:val="both"/>
        <w:rPr>
          <w:i/>
          <w:sz w:val="22"/>
          <w:szCs w:val="22"/>
        </w:rPr>
      </w:pPr>
      <w:r w:rsidRPr="0024024F">
        <w:rPr>
          <w:i/>
          <w:sz w:val="22"/>
          <w:szCs w:val="22"/>
        </w:rPr>
        <w:t xml:space="preserve">The Chairperson of the Technical Committee will </w:t>
      </w:r>
      <w:r w:rsidR="00F969F3">
        <w:rPr>
          <w:i/>
          <w:sz w:val="22"/>
          <w:szCs w:val="22"/>
        </w:rPr>
        <w:t>present the draft Technical Committee report to MOP6 (</w:t>
      </w:r>
      <w:proofErr w:type="spellStart"/>
      <w:r w:rsidR="00F969F3">
        <w:rPr>
          <w:i/>
          <w:sz w:val="22"/>
          <w:szCs w:val="22"/>
        </w:rPr>
        <w:t>StC</w:t>
      </w:r>
      <w:proofErr w:type="spellEnd"/>
      <w:r w:rsidR="00F969F3">
        <w:rPr>
          <w:i/>
          <w:sz w:val="22"/>
          <w:szCs w:val="22"/>
        </w:rPr>
        <w:t xml:space="preserve"> 10.4).</w:t>
      </w:r>
    </w:p>
    <w:p w14:paraId="45166308" w14:textId="77777777" w:rsidR="0087707B" w:rsidRPr="0009247D" w:rsidRDefault="0087707B" w:rsidP="0086086D">
      <w:pPr>
        <w:pStyle w:val="ListParagraph"/>
        <w:numPr>
          <w:ilvl w:val="0"/>
          <w:numId w:val="10"/>
        </w:numPr>
        <w:ind w:left="142" w:firstLine="709"/>
        <w:jc w:val="both"/>
        <w:rPr>
          <w:sz w:val="22"/>
        </w:rPr>
      </w:pPr>
      <w:r w:rsidRPr="0009247D">
        <w:rPr>
          <w:sz w:val="22"/>
        </w:rPr>
        <w:t>Depositary</w:t>
      </w:r>
    </w:p>
    <w:p w14:paraId="06E20DCA" w14:textId="77777777" w:rsidR="00B3551B" w:rsidRPr="00B3551B" w:rsidRDefault="00B3551B" w:rsidP="0086086D">
      <w:pPr>
        <w:jc w:val="both"/>
        <w:rPr>
          <w:bCs/>
          <w:i/>
          <w:sz w:val="22"/>
          <w:szCs w:val="22"/>
          <w:lang w:val="en-GB"/>
        </w:rPr>
      </w:pPr>
      <w:r w:rsidRPr="00B3551B">
        <w:rPr>
          <w:bCs/>
          <w:i/>
          <w:sz w:val="22"/>
          <w:szCs w:val="22"/>
          <w:lang w:val="en-GB"/>
        </w:rPr>
        <w:t>The representative of the Depositary will provide the Meeting with the latest information on accession of Range States to the Agreement (</w:t>
      </w:r>
      <w:r w:rsidRPr="00B3551B">
        <w:rPr>
          <w:i/>
          <w:sz w:val="22"/>
          <w:szCs w:val="22"/>
          <w:lang w:val="en-GB"/>
        </w:rPr>
        <w:t xml:space="preserve">Doc. </w:t>
      </w:r>
      <w:proofErr w:type="spellStart"/>
      <w:r w:rsidRPr="00B3551B">
        <w:rPr>
          <w:i/>
          <w:sz w:val="22"/>
          <w:szCs w:val="22"/>
          <w:lang w:val="en-GB"/>
        </w:rPr>
        <w:t>StC</w:t>
      </w:r>
      <w:proofErr w:type="spellEnd"/>
      <w:r w:rsidRPr="00B3551B">
        <w:rPr>
          <w:i/>
          <w:sz w:val="22"/>
          <w:szCs w:val="22"/>
          <w:lang w:val="en-GB"/>
        </w:rPr>
        <w:t xml:space="preserve"> </w:t>
      </w:r>
      <w:r w:rsidR="00FC03A7">
        <w:rPr>
          <w:bCs/>
          <w:i/>
          <w:sz w:val="22"/>
          <w:szCs w:val="22"/>
          <w:lang w:val="en-GB"/>
        </w:rPr>
        <w:t>10.5</w:t>
      </w:r>
      <w:r w:rsidRPr="00B3551B">
        <w:rPr>
          <w:bCs/>
          <w:i/>
          <w:sz w:val="22"/>
          <w:szCs w:val="22"/>
          <w:lang w:val="en-GB"/>
        </w:rPr>
        <w:t>).</w:t>
      </w:r>
    </w:p>
    <w:p w14:paraId="2937B6BB" w14:textId="77777777" w:rsidR="00617F18" w:rsidRPr="00B3551B" w:rsidRDefault="00617F18" w:rsidP="0086086D">
      <w:pPr>
        <w:jc w:val="both"/>
        <w:rPr>
          <w:sz w:val="22"/>
        </w:rPr>
      </w:pPr>
    </w:p>
    <w:p w14:paraId="5969EE30" w14:textId="77777777" w:rsidR="00B3551B" w:rsidRPr="0009247D" w:rsidRDefault="00B71F68" w:rsidP="0086086D">
      <w:pPr>
        <w:pStyle w:val="ListParagraph"/>
        <w:numPr>
          <w:ilvl w:val="0"/>
          <w:numId w:val="10"/>
        </w:numPr>
        <w:ind w:left="142" w:firstLine="709"/>
        <w:jc w:val="both"/>
        <w:rPr>
          <w:sz w:val="22"/>
        </w:rPr>
      </w:pPr>
      <w:r w:rsidRPr="0009247D">
        <w:rPr>
          <w:sz w:val="22"/>
        </w:rPr>
        <w:t>Secretariat</w:t>
      </w:r>
    </w:p>
    <w:p w14:paraId="4FE38180" w14:textId="4FF2FBF0" w:rsidR="008D0657" w:rsidRDefault="008D0657" w:rsidP="0086086D">
      <w:pPr>
        <w:jc w:val="both"/>
        <w:rPr>
          <w:i/>
          <w:iCs/>
          <w:sz w:val="22"/>
          <w:szCs w:val="22"/>
        </w:rPr>
      </w:pPr>
      <w:r w:rsidRPr="008D0657">
        <w:rPr>
          <w:i/>
          <w:iCs/>
          <w:sz w:val="22"/>
          <w:szCs w:val="22"/>
        </w:rPr>
        <w:t>The Secretariat will introduce the report on its activities (</w:t>
      </w:r>
      <w:r w:rsidRPr="008D0657">
        <w:rPr>
          <w:i/>
          <w:sz w:val="22"/>
          <w:szCs w:val="22"/>
        </w:rPr>
        <w:t xml:space="preserve">Doc. </w:t>
      </w:r>
      <w:proofErr w:type="spellStart"/>
      <w:r w:rsidRPr="008D0657">
        <w:rPr>
          <w:i/>
          <w:sz w:val="22"/>
          <w:szCs w:val="22"/>
        </w:rPr>
        <w:t>StC</w:t>
      </w:r>
      <w:proofErr w:type="spellEnd"/>
      <w:r w:rsidRPr="008D0657">
        <w:rPr>
          <w:i/>
          <w:sz w:val="22"/>
          <w:szCs w:val="22"/>
        </w:rPr>
        <w:t xml:space="preserve"> </w:t>
      </w:r>
      <w:r w:rsidR="00FC03A7">
        <w:rPr>
          <w:i/>
          <w:iCs/>
          <w:sz w:val="22"/>
          <w:szCs w:val="22"/>
        </w:rPr>
        <w:t>10.6</w:t>
      </w:r>
      <w:r w:rsidR="009D1FCE">
        <w:rPr>
          <w:i/>
          <w:iCs/>
          <w:sz w:val="22"/>
          <w:szCs w:val="22"/>
        </w:rPr>
        <w:t xml:space="preserve"> Rev.</w:t>
      </w:r>
      <w:r w:rsidR="00D33AA3">
        <w:rPr>
          <w:i/>
          <w:iCs/>
          <w:sz w:val="22"/>
          <w:szCs w:val="22"/>
        </w:rPr>
        <w:t>2</w:t>
      </w:r>
      <w:r w:rsidRPr="008D0657">
        <w:rPr>
          <w:i/>
          <w:iCs/>
          <w:sz w:val="22"/>
          <w:szCs w:val="22"/>
        </w:rPr>
        <w:t xml:space="preserve">). </w:t>
      </w:r>
    </w:p>
    <w:p w14:paraId="65EBF213" w14:textId="77777777" w:rsidR="0009247D" w:rsidRPr="008D0657" w:rsidRDefault="0009247D" w:rsidP="0086086D">
      <w:pPr>
        <w:jc w:val="both"/>
        <w:rPr>
          <w:i/>
          <w:iCs/>
          <w:sz w:val="22"/>
          <w:szCs w:val="22"/>
        </w:rPr>
      </w:pPr>
    </w:p>
    <w:p w14:paraId="27B2B64B" w14:textId="77777777" w:rsidR="008D0657" w:rsidRDefault="008D0657" w:rsidP="0086086D">
      <w:pPr>
        <w:pStyle w:val="ListParagraph"/>
        <w:numPr>
          <w:ilvl w:val="0"/>
          <w:numId w:val="10"/>
        </w:numPr>
        <w:ind w:left="142" w:firstLine="709"/>
        <w:jc w:val="both"/>
        <w:rPr>
          <w:sz w:val="22"/>
        </w:rPr>
      </w:pPr>
      <w:r>
        <w:rPr>
          <w:sz w:val="22"/>
        </w:rPr>
        <w:t>Other Observers</w:t>
      </w:r>
    </w:p>
    <w:p w14:paraId="0E082A99" w14:textId="77777777" w:rsidR="008D0657" w:rsidRDefault="008D0657" w:rsidP="0086086D">
      <w:pPr>
        <w:jc w:val="both"/>
        <w:rPr>
          <w:i/>
          <w:iCs/>
          <w:sz w:val="22"/>
          <w:szCs w:val="22"/>
        </w:rPr>
      </w:pPr>
      <w:r>
        <w:rPr>
          <w:i/>
          <w:iCs/>
          <w:sz w:val="22"/>
          <w:szCs w:val="22"/>
        </w:rPr>
        <w:t xml:space="preserve">Representatives of </w:t>
      </w:r>
      <w:r w:rsidR="00536390">
        <w:rPr>
          <w:i/>
          <w:iCs/>
          <w:sz w:val="22"/>
          <w:szCs w:val="22"/>
        </w:rPr>
        <w:t>O</w:t>
      </w:r>
      <w:r>
        <w:rPr>
          <w:i/>
          <w:iCs/>
          <w:sz w:val="22"/>
          <w:szCs w:val="22"/>
        </w:rPr>
        <w:t xml:space="preserve">bservers other than Party Observers will have </w:t>
      </w:r>
      <w:r w:rsidR="00244D95">
        <w:rPr>
          <w:i/>
          <w:iCs/>
          <w:sz w:val="22"/>
          <w:szCs w:val="22"/>
        </w:rPr>
        <w:t>the</w:t>
      </w:r>
      <w:r>
        <w:rPr>
          <w:i/>
          <w:iCs/>
          <w:sz w:val="22"/>
          <w:szCs w:val="22"/>
        </w:rPr>
        <w:t xml:space="preserve"> possibility to report on activities relevant to the im</w:t>
      </w:r>
      <w:r w:rsidR="00244D95">
        <w:rPr>
          <w:i/>
          <w:iCs/>
          <w:sz w:val="22"/>
          <w:szCs w:val="22"/>
        </w:rPr>
        <w:t xml:space="preserve">plementation </w:t>
      </w:r>
      <w:r w:rsidR="00A360F7">
        <w:rPr>
          <w:i/>
          <w:iCs/>
          <w:sz w:val="22"/>
          <w:szCs w:val="22"/>
        </w:rPr>
        <w:t>of the</w:t>
      </w:r>
      <w:r w:rsidR="00244D95">
        <w:rPr>
          <w:i/>
          <w:iCs/>
          <w:sz w:val="22"/>
          <w:szCs w:val="22"/>
        </w:rPr>
        <w:t xml:space="preserve"> Agreement if they so wish.</w:t>
      </w:r>
    </w:p>
    <w:p w14:paraId="3B3CE40F" w14:textId="77777777" w:rsidR="009D1FCE" w:rsidRPr="008D0657" w:rsidRDefault="009D1FCE" w:rsidP="0086086D">
      <w:pPr>
        <w:jc w:val="both"/>
        <w:rPr>
          <w:sz w:val="22"/>
        </w:rPr>
      </w:pPr>
    </w:p>
    <w:p w14:paraId="6A56F0C4" w14:textId="77777777" w:rsidR="002D1CC3" w:rsidRDefault="002D1CC3" w:rsidP="0086086D">
      <w:pPr>
        <w:jc w:val="both"/>
        <w:rPr>
          <w:sz w:val="22"/>
        </w:rPr>
      </w:pPr>
    </w:p>
    <w:p w14:paraId="245F9075" w14:textId="4322EF39" w:rsidR="002D1CC3" w:rsidRDefault="002D1CC3" w:rsidP="00653198">
      <w:pPr>
        <w:pStyle w:val="ListParagraph"/>
        <w:numPr>
          <w:ilvl w:val="0"/>
          <w:numId w:val="9"/>
        </w:numPr>
        <w:shd w:val="clear" w:color="auto" w:fill="DBE5F1" w:themeFill="accent1" w:themeFillTint="33"/>
        <w:ind w:left="567" w:hanging="567"/>
        <w:jc w:val="both"/>
        <w:rPr>
          <w:b/>
          <w:sz w:val="22"/>
        </w:rPr>
      </w:pPr>
      <w:r w:rsidRPr="00E90ADF">
        <w:rPr>
          <w:b/>
          <w:sz w:val="22"/>
        </w:rPr>
        <w:lastRenderedPageBreak/>
        <w:t xml:space="preserve">Preparations for the </w:t>
      </w:r>
      <w:r w:rsidR="00F356C6" w:rsidRPr="00E90ADF">
        <w:rPr>
          <w:b/>
          <w:sz w:val="22"/>
        </w:rPr>
        <w:t>6</w:t>
      </w:r>
      <w:r w:rsidRPr="000A5E35">
        <w:rPr>
          <w:b/>
          <w:sz w:val="22"/>
          <w:vertAlign w:val="superscript"/>
        </w:rPr>
        <w:t>th</w:t>
      </w:r>
      <w:r w:rsidR="00CD343C">
        <w:rPr>
          <w:b/>
          <w:sz w:val="22"/>
        </w:rPr>
        <w:t xml:space="preserve"> </w:t>
      </w:r>
      <w:r w:rsidR="009D1FCE">
        <w:rPr>
          <w:b/>
          <w:sz w:val="22"/>
        </w:rPr>
        <w:t>O</w:t>
      </w:r>
      <w:r w:rsidRPr="00E90ADF">
        <w:rPr>
          <w:b/>
          <w:sz w:val="22"/>
        </w:rPr>
        <w:t xml:space="preserve">rdinary </w:t>
      </w:r>
      <w:r w:rsidR="009D1FCE">
        <w:rPr>
          <w:b/>
          <w:sz w:val="22"/>
        </w:rPr>
        <w:t>S</w:t>
      </w:r>
      <w:r w:rsidRPr="00E90ADF">
        <w:rPr>
          <w:b/>
          <w:sz w:val="22"/>
        </w:rPr>
        <w:t>ession of the Meeting of the Parties</w:t>
      </w:r>
      <w:r w:rsidR="005578DD">
        <w:rPr>
          <w:b/>
          <w:sz w:val="22"/>
        </w:rPr>
        <w:t xml:space="preserve"> and C</w:t>
      </w:r>
      <w:r w:rsidR="004B110A" w:rsidRPr="00E90ADF">
        <w:rPr>
          <w:b/>
          <w:sz w:val="22"/>
        </w:rPr>
        <w:t>elebration of the 20</w:t>
      </w:r>
      <w:r w:rsidR="004B110A" w:rsidRPr="000A5E35">
        <w:rPr>
          <w:b/>
          <w:sz w:val="22"/>
          <w:vertAlign w:val="superscript"/>
        </w:rPr>
        <w:t>th</w:t>
      </w:r>
      <w:r w:rsidR="00CD343C">
        <w:rPr>
          <w:b/>
          <w:sz w:val="22"/>
        </w:rPr>
        <w:t xml:space="preserve"> </w:t>
      </w:r>
      <w:r w:rsidR="004B110A" w:rsidRPr="00E90ADF">
        <w:rPr>
          <w:b/>
          <w:sz w:val="22"/>
        </w:rPr>
        <w:t>Anniversary of AEWA</w:t>
      </w:r>
    </w:p>
    <w:p w14:paraId="74A4BD1C" w14:textId="77777777" w:rsidR="0093505B" w:rsidRDefault="0093505B" w:rsidP="0086086D">
      <w:pPr>
        <w:jc w:val="both"/>
        <w:rPr>
          <w:b/>
          <w:sz w:val="22"/>
        </w:rPr>
      </w:pPr>
    </w:p>
    <w:p w14:paraId="758E638F" w14:textId="77777777" w:rsidR="009D1FCE" w:rsidRDefault="00042399" w:rsidP="0086086D">
      <w:pPr>
        <w:jc w:val="both"/>
        <w:rPr>
          <w:bCs/>
          <w:i/>
          <w:sz w:val="22"/>
          <w:szCs w:val="22"/>
          <w:lang w:val="en-GB"/>
        </w:rPr>
      </w:pPr>
      <w:r w:rsidRPr="00042399">
        <w:rPr>
          <w:bCs/>
          <w:i/>
          <w:sz w:val="22"/>
          <w:szCs w:val="22"/>
          <w:lang w:val="en-GB"/>
        </w:rPr>
        <w:t>The Secretariat will orally report on progress made regarding logistical and substantial preparation, and will highlight any issues requiring guidance from the Standing Committee</w:t>
      </w:r>
      <w:r w:rsidR="00C46AC9">
        <w:rPr>
          <w:bCs/>
          <w:i/>
          <w:sz w:val="22"/>
          <w:szCs w:val="22"/>
          <w:lang w:val="en-GB"/>
        </w:rPr>
        <w:t xml:space="preserve">. </w:t>
      </w:r>
    </w:p>
    <w:p w14:paraId="58DFFC8A" w14:textId="77777777" w:rsidR="009D1FCE" w:rsidRDefault="009D1FCE" w:rsidP="0086086D">
      <w:pPr>
        <w:jc w:val="both"/>
        <w:rPr>
          <w:bCs/>
          <w:i/>
          <w:sz w:val="22"/>
          <w:szCs w:val="22"/>
          <w:lang w:val="en-GB"/>
        </w:rPr>
      </w:pPr>
    </w:p>
    <w:p w14:paraId="013598A6" w14:textId="728E51AB" w:rsidR="00042399" w:rsidRPr="00042399" w:rsidRDefault="00C74DA2" w:rsidP="0086086D">
      <w:pPr>
        <w:jc w:val="both"/>
        <w:rPr>
          <w:bCs/>
          <w:i/>
          <w:sz w:val="22"/>
          <w:szCs w:val="22"/>
          <w:lang w:val="en-GB"/>
        </w:rPr>
      </w:pPr>
      <w:r>
        <w:rPr>
          <w:bCs/>
          <w:i/>
          <w:sz w:val="22"/>
          <w:szCs w:val="22"/>
          <w:lang w:val="en-GB"/>
        </w:rPr>
        <w:t xml:space="preserve">The Secretariat will also present the </w:t>
      </w:r>
      <w:r w:rsidR="00F969F3">
        <w:rPr>
          <w:bCs/>
          <w:i/>
          <w:sz w:val="22"/>
          <w:szCs w:val="22"/>
          <w:lang w:val="en-GB"/>
        </w:rPr>
        <w:t xml:space="preserve">planning of the </w:t>
      </w:r>
      <w:r>
        <w:rPr>
          <w:bCs/>
          <w:i/>
          <w:sz w:val="22"/>
          <w:szCs w:val="22"/>
          <w:lang w:val="en-GB"/>
        </w:rPr>
        <w:t>celebration of the 20</w:t>
      </w:r>
      <w:r w:rsidRPr="00C74DA2">
        <w:rPr>
          <w:bCs/>
          <w:i/>
          <w:sz w:val="22"/>
          <w:szCs w:val="22"/>
          <w:vertAlign w:val="superscript"/>
          <w:lang w:val="en-GB"/>
        </w:rPr>
        <w:t>th</w:t>
      </w:r>
      <w:r>
        <w:rPr>
          <w:bCs/>
          <w:i/>
          <w:sz w:val="22"/>
          <w:szCs w:val="22"/>
          <w:lang w:val="en-GB"/>
        </w:rPr>
        <w:t xml:space="preserve"> Anniversary of AEWA in</w:t>
      </w:r>
      <w:r w:rsidR="00FC03A7">
        <w:rPr>
          <w:bCs/>
          <w:i/>
          <w:sz w:val="22"/>
          <w:szCs w:val="22"/>
          <w:lang w:val="en-GB"/>
        </w:rPr>
        <w:t xml:space="preserve"> conjunction with MOP6</w:t>
      </w:r>
      <w:r>
        <w:rPr>
          <w:bCs/>
          <w:i/>
          <w:sz w:val="22"/>
          <w:szCs w:val="22"/>
          <w:lang w:val="en-GB"/>
        </w:rPr>
        <w:t xml:space="preserve">. </w:t>
      </w:r>
      <w:r w:rsidR="006A3380">
        <w:rPr>
          <w:bCs/>
          <w:i/>
          <w:sz w:val="22"/>
          <w:szCs w:val="22"/>
          <w:lang w:val="en-GB"/>
        </w:rPr>
        <w:t xml:space="preserve">The </w:t>
      </w:r>
      <w:r w:rsidR="00983DFB">
        <w:rPr>
          <w:bCs/>
          <w:i/>
          <w:sz w:val="22"/>
          <w:szCs w:val="22"/>
          <w:lang w:val="en-GB"/>
        </w:rPr>
        <w:t>meeting</w:t>
      </w:r>
      <w:r w:rsidR="006A3380">
        <w:rPr>
          <w:bCs/>
          <w:i/>
          <w:sz w:val="22"/>
          <w:szCs w:val="22"/>
          <w:lang w:val="en-GB"/>
        </w:rPr>
        <w:t xml:space="preserve"> is expected to take note and provide guidance as appropriate. </w:t>
      </w:r>
    </w:p>
    <w:p w14:paraId="002DB801" w14:textId="77777777" w:rsidR="00F44B17" w:rsidRPr="00880D7C" w:rsidRDefault="00F44B17" w:rsidP="0086086D">
      <w:pPr>
        <w:jc w:val="both"/>
        <w:rPr>
          <w:sz w:val="22"/>
        </w:rPr>
      </w:pPr>
    </w:p>
    <w:p w14:paraId="74F8AB78" w14:textId="3D327698" w:rsidR="00564C82" w:rsidRDefault="00564C82" w:rsidP="00653198">
      <w:pPr>
        <w:pStyle w:val="ListParagraph"/>
        <w:numPr>
          <w:ilvl w:val="0"/>
          <w:numId w:val="9"/>
        </w:numPr>
        <w:shd w:val="clear" w:color="auto" w:fill="DBE5F1" w:themeFill="accent1" w:themeFillTint="33"/>
        <w:ind w:left="567" w:hanging="567"/>
        <w:jc w:val="both"/>
        <w:rPr>
          <w:b/>
          <w:sz w:val="22"/>
        </w:rPr>
      </w:pPr>
      <w:r w:rsidRPr="00E90ADF">
        <w:rPr>
          <w:b/>
          <w:sz w:val="22"/>
        </w:rPr>
        <w:t xml:space="preserve">African Initiative for the Conservation of Migratory </w:t>
      </w:r>
      <w:proofErr w:type="spellStart"/>
      <w:r w:rsidRPr="00E90ADF">
        <w:rPr>
          <w:b/>
          <w:sz w:val="22"/>
        </w:rPr>
        <w:t>Waterbirds</w:t>
      </w:r>
      <w:proofErr w:type="spellEnd"/>
      <w:r w:rsidRPr="00E90ADF">
        <w:rPr>
          <w:b/>
          <w:sz w:val="22"/>
        </w:rPr>
        <w:t xml:space="preserve"> and their </w:t>
      </w:r>
      <w:r w:rsidR="009D1FCE">
        <w:rPr>
          <w:b/>
          <w:sz w:val="22"/>
        </w:rPr>
        <w:t>H</w:t>
      </w:r>
      <w:r w:rsidRPr="00E90ADF">
        <w:rPr>
          <w:b/>
          <w:sz w:val="22"/>
        </w:rPr>
        <w:t>abitats in Africa</w:t>
      </w:r>
    </w:p>
    <w:p w14:paraId="23E817DF" w14:textId="77777777" w:rsidR="009D1FCE" w:rsidRPr="00E90ADF" w:rsidRDefault="009D1FCE" w:rsidP="009D1FCE">
      <w:pPr>
        <w:pStyle w:val="ListParagraph"/>
        <w:ind w:left="862"/>
        <w:jc w:val="both"/>
        <w:rPr>
          <w:b/>
          <w:sz w:val="22"/>
        </w:rPr>
      </w:pPr>
    </w:p>
    <w:p w14:paraId="02D70D46" w14:textId="77777777" w:rsidR="00564C82" w:rsidRDefault="00FD3E73" w:rsidP="0086086D">
      <w:pPr>
        <w:jc w:val="both"/>
        <w:rPr>
          <w:i/>
          <w:sz w:val="22"/>
        </w:rPr>
      </w:pPr>
      <w:r w:rsidRPr="00FD3E73">
        <w:rPr>
          <w:i/>
          <w:sz w:val="22"/>
        </w:rPr>
        <w:t>The Secretariat will report on progress in the implementation of t</w:t>
      </w:r>
      <w:r w:rsidR="00FC03A7">
        <w:rPr>
          <w:i/>
          <w:sz w:val="22"/>
        </w:rPr>
        <w:t>he African Initiative since StC9</w:t>
      </w:r>
      <w:r>
        <w:rPr>
          <w:i/>
          <w:sz w:val="22"/>
        </w:rPr>
        <w:t xml:space="preserve"> </w:t>
      </w:r>
      <w:r w:rsidR="00B65B34">
        <w:rPr>
          <w:i/>
          <w:sz w:val="22"/>
        </w:rPr>
        <w:t>(</w:t>
      </w:r>
      <w:r w:rsidR="00FC03A7">
        <w:rPr>
          <w:i/>
          <w:sz w:val="22"/>
        </w:rPr>
        <w:t xml:space="preserve">Doc. </w:t>
      </w:r>
      <w:proofErr w:type="spellStart"/>
      <w:r w:rsidR="00FC03A7">
        <w:rPr>
          <w:i/>
          <w:sz w:val="22"/>
        </w:rPr>
        <w:t>StC</w:t>
      </w:r>
      <w:proofErr w:type="spellEnd"/>
      <w:r w:rsidR="00FC03A7">
        <w:rPr>
          <w:i/>
          <w:sz w:val="22"/>
        </w:rPr>
        <w:t xml:space="preserve"> 10.8</w:t>
      </w:r>
      <w:r>
        <w:rPr>
          <w:i/>
          <w:sz w:val="22"/>
        </w:rPr>
        <w:t>)</w:t>
      </w:r>
      <w:r w:rsidRPr="00FD3E73">
        <w:rPr>
          <w:i/>
          <w:sz w:val="22"/>
        </w:rPr>
        <w:t xml:space="preserve">. </w:t>
      </w:r>
      <w:r w:rsidR="00881E61">
        <w:rPr>
          <w:i/>
          <w:sz w:val="22"/>
        </w:rPr>
        <w:t>The meeting will be invited to comment on progress and provide guidance and support as appropriate towards the further implementation of the initiative.</w:t>
      </w:r>
    </w:p>
    <w:p w14:paraId="0F24E902" w14:textId="77777777" w:rsidR="00FC03A7" w:rsidRDefault="00FC03A7" w:rsidP="0086086D">
      <w:pPr>
        <w:jc w:val="both"/>
        <w:rPr>
          <w:i/>
          <w:sz w:val="22"/>
        </w:rPr>
      </w:pPr>
    </w:p>
    <w:p w14:paraId="160BBC83" w14:textId="0A4B53BF" w:rsidR="00FC03A7" w:rsidRDefault="00FC03A7" w:rsidP="00653198">
      <w:pPr>
        <w:pStyle w:val="ListParagraph"/>
        <w:numPr>
          <w:ilvl w:val="0"/>
          <w:numId w:val="9"/>
        </w:numPr>
        <w:shd w:val="clear" w:color="auto" w:fill="DBE5F1" w:themeFill="accent1" w:themeFillTint="33"/>
        <w:ind w:left="567" w:hanging="567"/>
        <w:jc w:val="both"/>
        <w:rPr>
          <w:b/>
          <w:sz w:val="22"/>
        </w:rPr>
      </w:pPr>
      <w:r w:rsidRPr="00E90ADF">
        <w:rPr>
          <w:b/>
          <w:sz w:val="22"/>
        </w:rPr>
        <w:t xml:space="preserve">Report on the </w:t>
      </w:r>
      <w:r w:rsidR="009D1FCE">
        <w:rPr>
          <w:b/>
          <w:sz w:val="22"/>
        </w:rPr>
        <w:t>I</w:t>
      </w:r>
      <w:r w:rsidRPr="00E90ADF">
        <w:rPr>
          <w:b/>
          <w:sz w:val="22"/>
        </w:rPr>
        <w:t xml:space="preserve">mplementation and </w:t>
      </w:r>
      <w:r w:rsidR="009D1FCE">
        <w:rPr>
          <w:b/>
          <w:sz w:val="22"/>
        </w:rPr>
        <w:t>R</w:t>
      </w:r>
      <w:r w:rsidRPr="00E90ADF">
        <w:rPr>
          <w:b/>
          <w:sz w:val="22"/>
        </w:rPr>
        <w:t>evision of the Communication Strategy</w:t>
      </w:r>
    </w:p>
    <w:p w14:paraId="19E88268" w14:textId="77777777" w:rsidR="009D1FCE" w:rsidRPr="00E90ADF" w:rsidRDefault="009D1FCE" w:rsidP="009D1FCE">
      <w:pPr>
        <w:pStyle w:val="ListParagraph"/>
        <w:ind w:left="862"/>
        <w:jc w:val="both"/>
        <w:rPr>
          <w:b/>
          <w:sz w:val="22"/>
        </w:rPr>
      </w:pPr>
    </w:p>
    <w:p w14:paraId="247F746A" w14:textId="53FC717F" w:rsidR="001E612F" w:rsidRDefault="00FC03A7" w:rsidP="0067071C">
      <w:pPr>
        <w:jc w:val="both"/>
        <w:rPr>
          <w:i/>
          <w:sz w:val="22"/>
        </w:rPr>
      </w:pPr>
      <w:r w:rsidRPr="0031360A">
        <w:rPr>
          <w:i/>
          <w:sz w:val="22"/>
        </w:rPr>
        <w:t xml:space="preserve">The Secretariat will present the process </w:t>
      </w:r>
      <w:r w:rsidR="0093505B">
        <w:rPr>
          <w:i/>
          <w:sz w:val="22"/>
        </w:rPr>
        <w:t>related to</w:t>
      </w:r>
      <w:r w:rsidRPr="0031360A">
        <w:rPr>
          <w:i/>
          <w:sz w:val="22"/>
        </w:rPr>
        <w:t xml:space="preserve"> the revision of the AEWA Communication</w:t>
      </w:r>
      <w:r>
        <w:rPr>
          <w:sz w:val="22"/>
        </w:rPr>
        <w:t xml:space="preserve"> </w:t>
      </w:r>
      <w:r w:rsidRPr="00DD01F2">
        <w:rPr>
          <w:i/>
          <w:sz w:val="22"/>
        </w:rPr>
        <w:t>Strategy (Doc</w:t>
      </w:r>
      <w:r>
        <w:rPr>
          <w:i/>
          <w:sz w:val="22"/>
        </w:rPr>
        <w:t xml:space="preserve">. </w:t>
      </w:r>
      <w:proofErr w:type="spellStart"/>
      <w:r>
        <w:rPr>
          <w:i/>
          <w:sz w:val="22"/>
        </w:rPr>
        <w:t>StC</w:t>
      </w:r>
      <w:proofErr w:type="spellEnd"/>
      <w:r>
        <w:rPr>
          <w:i/>
          <w:sz w:val="22"/>
        </w:rPr>
        <w:t xml:space="preserve"> 10.25</w:t>
      </w:r>
      <w:r w:rsidRPr="002E43F5">
        <w:rPr>
          <w:i/>
          <w:sz w:val="22"/>
        </w:rPr>
        <w:t>).</w:t>
      </w:r>
      <w:r w:rsidR="00DE4FAE">
        <w:rPr>
          <w:i/>
          <w:sz w:val="22"/>
        </w:rPr>
        <w:t>The meeting will be invited to comment and provide guidance towards the revision of the Communication Strategy</w:t>
      </w:r>
      <w:r w:rsidR="00B55875">
        <w:rPr>
          <w:i/>
          <w:sz w:val="22"/>
        </w:rPr>
        <w:t>.</w:t>
      </w:r>
      <w:r w:rsidR="0067071C" w:rsidRPr="0067071C">
        <w:rPr>
          <w:i/>
          <w:sz w:val="22"/>
        </w:rPr>
        <w:t xml:space="preserve"> </w:t>
      </w:r>
    </w:p>
    <w:p w14:paraId="7FAAE73E" w14:textId="77777777" w:rsidR="001E612F" w:rsidRDefault="001E612F" w:rsidP="0067071C">
      <w:pPr>
        <w:jc w:val="both"/>
        <w:rPr>
          <w:i/>
          <w:sz w:val="22"/>
        </w:rPr>
      </w:pPr>
    </w:p>
    <w:p w14:paraId="6AD802C8" w14:textId="48A1BBB5" w:rsidR="0067071C" w:rsidRDefault="0067071C" w:rsidP="0067071C">
      <w:pPr>
        <w:jc w:val="both"/>
        <w:rPr>
          <w:sz w:val="22"/>
        </w:rPr>
      </w:pPr>
      <w:r>
        <w:rPr>
          <w:i/>
          <w:sz w:val="22"/>
        </w:rPr>
        <w:t>The meeting will be invited to review a draft resolution on the Communication Strategy (</w:t>
      </w:r>
      <w:proofErr w:type="spellStart"/>
      <w:r>
        <w:rPr>
          <w:i/>
          <w:sz w:val="22"/>
        </w:rPr>
        <w:t>StC</w:t>
      </w:r>
      <w:proofErr w:type="spellEnd"/>
      <w:r>
        <w:rPr>
          <w:i/>
          <w:sz w:val="22"/>
        </w:rPr>
        <w:t xml:space="preserve"> 10.DR.10) and approve its submission to MOP6 for consideration.</w:t>
      </w:r>
    </w:p>
    <w:p w14:paraId="7EB9C2FE" w14:textId="77777777" w:rsidR="00F44B17" w:rsidRPr="00DD01F2" w:rsidRDefault="00F44B17" w:rsidP="00DD01F2">
      <w:pPr>
        <w:jc w:val="both"/>
        <w:rPr>
          <w:sz w:val="22"/>
        </w:rPr>
      </w:pPr>
    </w:p>
    <w:p w14:paraId="377A811C" w14:textId="77777777" w:rsidR="00DE4FAE" w:rsidRDefault="00DE4FAE" w:rsidP="00653198">
      <w:pPr>
        <w:pStyle w:val="ListParagraph"/>
        <w:numPr>
          <w:ilvl w:val="0"/>
          <w:numId w:val="9"/>
        </w:numPr>
        <w:shd w:val="clear" w:color="auto" w:fill="DBE5F1" w:themeFill="accent1" w:themeFillTint="33"/>
        <w:ind w:left="567" w:hanging="567"/>
        <w:jc w:val="both"/>
        <w:rPr>
          <w:b/>
          <w:sz w:val="22"/>
        </w:rPr>
      </w:pPr>
      <w:r w:rsidRPr="00E90ADF">
        <w:rPr>
          <w:b/>
          <w:sz w:val="22"/>
        </w:rPr>
        <w:t>Implementation Review Process</w:t>
      </w:r>
    </w:p>
    <w:p w14:paraId="07DF92B2" w14:textId="77777777" w:rsidR="009D1FCE" w:rsidRPr="00E90ADF" w:rsidRDefault="009D1FCE" w:rsidP="009D1FCE">
      <w:pPr>
        <w:pStyle w:val="ListParagraph"/>
        <w:ind w:left="862"/>
        <w:jc w:val="both"/>
        <w:rPr>
          <w:b/>
          <w:sz w:val="22"/>
        </w:rPr>
      </w:pPr>
    </w:p>
    <w:p w14:paraId="7AA52B41" w14:textId="77777777" w:rsidR="009D1FCE" w:rsidRDefault="00DE4FAE" w:rsidP="00DE4FAE">
      <w:pPr>
        <w:jc w:val="both"/>
        <w:rPr>
          <w:i/>
          <w:sz w:val="22"/>
        </w:rPr>
      </w:pPr>
      <w:r w:rsidRPr="00D36DF2">
        <w:rPr>
          <w:i/>
          <w:sz w:val="22"/>
        </w:rPr>
        <w:t xml:space="preserve">The Secretariat will </w:t>
      </w:r>
      <w:r>
        <w:rPr>
          <w:i/>
          <w:sz w:val="22"/>
        </w:rPr>
        <w:t>orally report</w:t>
      </w:r>
      <w:r w:rsidRPr="00D36DF2">
        <w:rPr>
          <w:i/>
          <w:sz w:val="22"/>
        </w:rPr>
        <w:t xml:space="preserve"> on progress in the implementation of open cases</w:t>
      </w:r>
      <w:r w:rsidRPr="002E43F5">
        <w:rPr>
          <w:i/>
          <w:sz w:val="22"/>
        </w:rPr>
        <w:t>.</w:t>
      </w:r>
      <w:r>
        <w:rPr>
          <w:i/>
          <w:sz w:val="22"/>
        </w:rPr>
        <w:t xml:space="preserve"> The meeting will be invited to make recommendations as appropriate</w:t>
      </w:r>
      <w:r w:rsidR="00F969F3">
        <w:rPr>
          <w:i/>
          <w:sz w:val="22"/>
        </w:rPr>
        <w:t xml:space="preserve">. </w:t>
      </w:r>
    </w:p>
    <w:p w14:paraId="252101B5" w14:textId="77777777" w:rsidR="009D1FCE" w:rsidRDefault="009D1FCE" w:rsidP="00DE4FAE">
      <w:pPr>
        <w:jc w:val="both"/>
        <w:rPr>
          <w:i/>
          <w:sz w:val="22"/>
        </w:rPr>
      </w:pPr>
    </w:p>
    <w:p w14:paraId="71B7EC4E" w14:textId="504A8471" w:rsidR="00DE4FAE" w:rsidRDefault="00B45B9D" w:rsidP="00DE4FAE">
      <w:pPr>
        <w:jc w:val="both"/>
        <w:rPr>
          <w:i/>
          <w:sz w:val="22"/>
        </w:rPr>
      </w:pPr>
      <w:r>
        <w:rPr>
          <w:i/>
          <w:sz w:val="22"/>
        </w:rPr>
        <w:t>France will also report</w:t>
      </w:r>
      <w:r w:rsidRPr="00B45B9D">
        <w:rPr>
          <w:i/>
          <w:sz w:val="22"/>
        </w:rPr>
        <w:t xml:space="preserve"> on </w:t>
      </w:r>
      <w:r>
        <w:rPr>
          <w:i/>
          <w:sz w:val="22"/>
        </w:rPr>
        <w:t>a potential IRP case presented at the 9</w:t>
      </w:r>
      <w:r w:rsidRPr="00B45B9D">
        <w:rPr>
          <w:i/>
          <w:sz w:val="22"/>
          <w:vertAlign w:val="superscript"/>
        </w:rPr>
        <w:t>th</w:t>
      </w:r>
      <w:r>
        <w:rPr>
          <w:i/>
          <w:sz w:val="22"/>
        </w:rPr>
        <w:t xml:space="preserve"> Standing Committee Meeting</w:t>
      </w:r>
      <w:r w:rsidR="009D1FCE">
        <w:rPr>
          <w:i/>
          <w:sz w:val="22"/>
        </w:rPr>
        <w:t>,</w:t>
      </w:r>
      <w:r>
        <w:rPr>
          <w:i/>
          <w:sz w:val="22"/>
        </w:rPr>
        <w:t xml:space="preserve"> r</w:t>
      </w:r>
      <w:r w:rsidRPr="00B45B9D">
        <w:rPr>
          <w:i/>
          <w:sz w:val="22"/>
        </w:rPr>
        <w:t>elat</w:t>
      </w:r>
      <w:r w:rsidR="009D1FCE">
        <w:rPr>
          <w:i/>
          <w:sz w:val="22"/>
        </w:rPr>
        <w:t>ing</w:t>
      </w:r>
      <w:r w:rsidRPr="00B45B9D">
        <w:rPr>
          <w:i/>
          <w:sz w:val="22"/>
        </w:rPr>
        <w:t xml:space="preserve"> to a further windfarm development in an area overlapping a site designated for the conservation of the Eurasian Crane as a stopover site</w:t>
      </w:r>
      <w:r>
        <w:rPr>
          <w:i/>
          <w:sz w:val="22"/>
        </w:rPr>
        <w:t>.</w:t>
      </w:r>
    </w:p>
    <w:p w14:paraId="37F16412" w14:textId="77777777" w:rsidR="00DE4FAE" w:rsidRPr="00DE4FAE" w:rsidRDefault="00DE4FAE" w:rsidP="00DE4FAE">
      <w:pPr>
        <w:jc w:val="both"/>
        <w:rPr>
          <w:sz w:val="22"/>
        </w:rPr>
      </w:pPr>
    </w:p>
    <w:p w14:paraId="4298EA92" w14:textId="3E36FE95" w:rsidR="0087707B" w:rsidRDefault="005578DD" w:rsidP="00653198">
      <w:pPr>
        <w:pStyle w:val="ListParagraph"/>
        <w:numPr>
          <w:ilvl w:val="0"/>
          <w:numId w:val="9"/>
        </w:numPr>
        <w:shd w:val="clear" w:color="auto" w:fill="DBE5F1" w:themeFill="accent1" w:themeFillTint="33"/>
        <w:ind w:left="567" w:hanging="567"/>
        <w:jc w:val="both"/>
        <w:rPr>
          <w:b/>
          <w:sz w:val="22"/>
        </w:rPr>
      </w:pPr>
      <w:r>
        <w:rPr>
          <w:b/>
          <w:sz w:val="22"/>
        </w:rPr>
        <w:t>International Review</w:t>
      </w:r>
      <w:r w:rsidR="00DE4FAE">
        <w:rPr>
          <w:b/>
          <w:sz w:val="22"/>
        </w:rPr>
        <w:t>s</w:t>
      </w:r>
    </w:p>
    <w:p w14:paraId="13074D9B" w14:textId="77777777" w:rsidR="009D1FCE" w:rsidRPr="00E90ADF" w:rsidRDefault="009D1FCE" w:rsidP="00653198">
      <w:pPr>
        <w:pStyle w:val="ListParagraph"/>
        <w:ind w:left="862"/>
        <w:jc w:val="both"/>
        <w:rPr>
          <w:b/>
          <w:sz w:val="22"/>
        </w:rPr>
      </w:pPr>
    </w:p>
    <w:p w14:paraId="7F6BA951" w14:textId="53DACA45" w:rsidR="0087707B" w:rsidRPr="005D01F5" w:rsidRDefault="002E43F5" w:rsidP="0086086D">
      <w:pPr>
        <w:jc w:val="both"/>
        <w:rPr>
          <w:sz w:val="22"/>
        </w:rPr>
      </w:pPr>
      <w:r w:rsidRPr="009276EF">
        <w:rPr>
          <w:i/>
          <w:sz w:val="22"/>
        </w:rPr>
        <w:t xml:space="preserve">The Secretariat will </w:t>
      </w:r>
      <w:r w:rsidR="00F969F3">
        <w:rPr>
          <w:i/>
          <w:sz w:val="22"/>
        </w:rPr>
        <w:t>present the</w:t>
      </w:r>
      <w:r w:rsidR="009276EF">
        <w:rPr>
          <w:i/>
          <w:sz w:val="22"/>
        </w:rPr>
        <w:t xml:space="preserve"> 6</w:t>
      </w:r>
      <w:r w:rsidR="009276EF" w:rsidRPr="009276EF">
        <w:rPr>
          <w:i/>
          <w:sz w:val="22"/>
          <w:vertAlign w:val="superscript"/>
        </w:rPr>
        <w:t>th</w:t>
      </w:r>
      <w:r w:rsidR="009276EF">
        <w:rPr>
          <w:i/>
          <w:sz w:val="22"/>
        </w:rPr>
        <w:t xml:space="preserve"> Edition of the Conservation Status Report (Doc </w:t>
      </w:r>
      <w:proofErr w:type="spellStart"/>
      <w:r w:rsidR="009276EF">
        <w:rPr>
          <w:i/>
          <w:sz w:val="22"/>
        </w:rPr>
        <w:t>StC</w:t>
      </w:r>
      <w:proofErr w:type="spellEnd"/>
      <w:r w:rsidR="009276EF">
        <w:rPr>
          <w:i/>
          <w:sz w:val="22"/>
        </w:rPr>
        <w:t xml:space="preserve"> 10.9)</w:t>
      </w:r>
      <w:r w:rsidR="00F969F3">
        <w:rPr>
          <w:i/>
          <w:sz w:val="22"/>
        </w:rPr>
        <w:t xml:space="preserve"> and will also report on the progress of </w:t>
      </w:r>
      <w:r w:rsidR="002177BB">
        <w:rPr>
          <w:i/>
          <w:sz w:val="22"/>
        </w:rPr>
        <w:t xml:space="preserve">the development of two </w:t>
      </w:r>
      <w:r w:rsidR="0093505B">
        <w:rPr>
          <w:i/>
          <w:sz w:val="22"/>
        </w:rPr>
        <w:t xml:space="preserve">further </w:t>
      </w:r>
      <w:r w:rsidR="002177BB">
        <w:rPr>
          <w:i/>
          <w:sz w:val="22"/>
        </w:rPr>
        <w:t xml:space="preserve">reports: the </w:t>
      </w:r>
      <w:r w:rsidR="009D1FCE">
        <w:rPr>
          <w:i/>
          <w:sz w:val="22"/>
        </w:rPr>
        <w:t>S</w:t>
      </w:r>
      <w:r w:rsidR="002177BB">
        <w:rPr>
          <w:i/>
          <w:sz w:val="22"/>
        </w:rPr>
        <w:t xml:space="preserve">tatus of </w:t>
      </w:r>
      <w:r w:rsidR="009D1FCE">
        <w:rPr>
          <w:i/>
          <w:sz w:val="22"/>
        </w:rPr>
        <w:t>I</w:t>
      </w:r>
      <w:r w:rsidR="002177BB">
        <w:rPr>
          <w:i/>
          <w:sz w:val="22"/>
        </w:rPr>
        <w:t xml:space="preserve">ntroduced </w:t>
      </w:r>
      <w:r w:rsidR="009D1FCE">
        <w:rPr>
          <w:i/>
          <w:sz w:val="22"/>
        </w:rPr>
        <w:t>N</w:t>
      </w:r>
      <w:r w:rsidR="002177BB">
        <w:rPr>
          <w:i/>
          <w:sz w:val="22"/>
        </w:rPr>
        <w:t xml:space="preserve">on-native </w:t>
      </w:r>
      <w:proofErr w:type="spellStart"/>
      <w:r w:rsidR="009D1FCE">
        <w:rPr>
          <w:i/>
          <w:sz w:val="22"/>
        </w:rPr>
        <w:t>W</w:t>
      </w:r>
      <w:r w:rsidR="002177BB">
        <w:rPr>
          <w:i/>
          <w:sz w:val="22"/>
        </w:rPr>
        <w:t>aterbird</w:t>
      </w:r>
      <w:proofErr w:type="spellEnd"/>
      <w:r w:rsidR="002177BB">
        <w:rPr>
          <w:i/>
          <w:sz w:val="22"/>
        </w:rPr>
        <w:t xml:space="preserve"> </w:t>
      </w:r>
      <w:r w:rsidR="009D1FCE">
        <w:rPr>
          <w:i/>
          <w:sz w:val="22"/>
        </w:rPr>
        <w:t>S</w:t>
      </w:r>
      <w:r w:rsidR="002177BB">
        <w:rPr>
          <w:i/>
          <w:sz w:val="22"/>
        </w:rPr>
        <w:t xml:space="preserve">pecies and </w:t>
      </w:r>
      <w:r w:rsidR="009D1FCE">
        <w:rPr>
          <w:i/>
          <w:sz w:val="22"/>
        </w:rPr>
        <w:t>H</w:t>
      </w:r>
      <w:r w:rsidR="002177BB">
        <w:rPr>
          <w:i/>
          <w:sz w:val="22"/>
        </w:rPr>
        <w:t xml:space="preserve">ybrids and the </w:t>
      </w:r>
      <w:r w:rsidR="0008582E">
        <w:rPr>
          <w:i/>
          <w:sz w:val="22"/>
        </w:rPr>
        <w:t>S</w:t>
      </w:r>
      <w:r w:rsidR="002177BB">
        <w:rPr>
          <w:i/>
          <w:sz w:val="22"/>
        </w:rPr>
        <w:t xml:space="preserve">tage of </w:t>
      </w:r>
      <w:r w:rsidR="0008582E">
        <w:rPr>
          <w:i/>
          <w:sz w:val="22"/>
        </w:rPr>
        <w:t>P</w:t>
      </w:r>
      <w:r w:rsidR="002177BB">
        <w:rPr>
          <w:i/>
          <w:sz w:val="22"/>
        </w:rPr>
        <w:t xml:space="preserve">reparation and </w:t>
      </w:r>
      <w:r w:rsidR="0008582E">
        <w:rPr>
          <w:i/>
          <w:sz w:val="22"/>
        </w:rPr>
        <w:t>I</w:t>
      </w:r>
      <w:r w:rsidR="002177BB">
        <w:rPr>
          <w:i/>
          <w:sz w:val="22"/>
        </w:rPr>
        <w:t xml:space="preserve">mplementation of </w:t>
      </w:r>
      <w:r w:rsidR="0008582E">
        <w:rPr>
          <w:i/>
          <w:sz w:val="22"/>
        </w:rPr>
        <w:t>S</w:t>
      </w:r>
      <w:r w:rsidR="002177BB">
        <w:rPr>
          <w:i/>
          <w:sz w:val="22"/>
        </w:rPr>
        <w:t xml:space="preserve">ingle </w:t>
      </w:r>
      <w:r w:rsidR="0008582E">
        <w:rPr>
          <w:i/>
          <w:sz w:val="22"/>
        </w:rPr>
        <w:t>S</w:t>
      </w:r>
      <w:r w:rsidR="002177BB">
        <w:rPr>
          <w:i/>
          <w:sz w:val="22"/>
        </w:rPr>
        <w:t xml:space="preserve">pecies </w:t>
      </w:r>
      <w:r w:rsidR="0008582E">
        <w:rPr>
          <w:i/>
          <w:sz w:val="22"/>
        </w:rPr>
        <w:t>A</w:t>
      </w:r>
      <w:r w:rsidR="002177BB">
        <w:rPr>
          <w:i/>
          <w:sz w:val="22"/>
        </w:rPr>
        <w:t xml:space="preserve">ction </w:t>
      </w:r>
      <w:r w:rsidR="0008582E">
        <w:rPr>
          <w:i/>
          <w:sz w:val="22"/>
        </w:rPr>
        <w:t>P</w:t>
      </w:r>
      <w:r w:rsidR="002177BB">
        <w:rPr>
          <w:i/>
          <w:sz w:val="22"/>
        </w:rPr>
        <w:t>lans.</w:t>
      </w:r>
    </w:p>
    <w:p w14:paraId="604B972A" w14:textId="77777777" w:rsidR="00F44B17" w:rsidRDefault="00F44B17" w:rsidP="0086086D">
      <w:pPr>
        <w:jc w:val="both"/>
        <w:rPr>
          <w:sz w:val="22"/>
        </w:rPr>
      </w:pPr>
    </w:p>
    <w:p w14:paraId="4EF30125" w14:textId="5A44434E" w:rsidR="00DE4FAE" w:rsidRDefault="00DE4FAE" w:rsidP="00653198">
      <w:pPr>
        <w:pStyle w:val="ListParagraph"/>
        <w:numPr>
          <w:ilvl w:val="0"/>
          <w:numId w:val="9"/>
        </w:numPr>
        <w:shd w:val="clear" w:color="auto" w:fill="DBE5F1" w:themeFill="accent1" w:themeFillTint="33"/>
        <w:ind w:left="567" w:hanging="567"/>
        <w:jc w:val="both"/>
        <w:rPr>
          <w:b/>
          <w:sz w:val="22"/>
        </w:rPr>
      </w:pPr>
      <w:r w:rsidRPr="00E90ADF">
        <w:rPr>
          <w:b/>
          <w:sz w:val="22"/>
        </w:rPr>
        <w:t>International Single Species Action</w:t>
      </w:r>
      <w:r w:rsidR="005578DD">
        <w:rPr>
          <w:b/>
          <w:sz w:val="22"/>
        </w:rPr>
        <w:t xml:space="preserve"> and Management</w:t>
      </w:r>
      <w:r w:rsidRPr="00E90ADF">
        <w:rPr>
          <w:b/>
          <w:sz w:val="22"/>
        </w:rPr>
        <w:t xml:space="preserve"> Plans (ISSAPs</w:t>
      </w:r>
      <w:r w:rsidR="005578DD">
        <w:rPr>
          <w:b/>
          <w:sz w:val="22"/>
        </w:rPr>
        <w:t xml:space="preserve"> and ISMPs</w:t>
      </w:r>
      <w:r w:rsidRPr="00E90ADF">
        <w:rPr>
          <w:b/>
          <w:sz w:val="22"/>
        </w:rPr>
        <w:t xml:space="preserve">) and International </w:t>
      </w:r>
      <w:r w:rsidR="005578DD">
        <w:rPr>
          <w:b/>
          <w:sz w:val="22"/>
        </w:rPr>
        <w:t>Multi-Species Action</w:t>
      </w:r>
      <w:r w:rsidR="00F969F3">
        <w:rPr>
          <w:b/>
          <w:sz w:val="22"/>
        </w:rPr>
        <w:t xml:space="preserve"> Plan (I</w:t>
      </w:r>
      <w:r w:rsidRPr="00E90ADF">
        <w:rPr>
          <w:b/>
          <w:sz w:val="22"/>
        </w:rPr>
        <w:t>M</w:t>
      </w:r>
      <w:r w:rsidR="00F969F3">
        <w:rPr>
          <w:b/>
          <w:sz w:val="22"/>
        </w:rPr>
        <w:t>SA</w:t>
      </w:r>
      <w:r w:rsidRPr="00E90ADF">
        <w:rPr>
          <w:b/>
          <w:sz w:val="22"/>
        </w:rPr>
        <w:t>P)</w:t>
      </w:r>
    </w:p>
    <w:p w14:paraId="4326D12B" w14:textId="77777777" w:rsidR="0008582E" w:rsidRPr="00E90ADF" w:rsidRDefault="0008582E" w:rsidP="00653198">
      <w:pPr>
        <w:pStyle w:val="ListParagraph"/>
        <w:ind w:left="862"/>
        <w:jc w:val="both"/>
        <w:rPr>
          <w:b/>
          <w:sz w:val="22"/>
        </w:rPr>
      </w:pPr>
    </w:p>
    <w:p w14:paraId="290B0724" w14:textId="78531831" w:rsidR="00DD01F2" w:rsidRDefault="00DE4FAE" w:rsidP="00DE4FAE">
      <w:pPr>
        <w:jc w:val="both"/>
        <w:rPr>
          <w:i/>
          <w:sz w:val="22"/>
        </w:rPr>
      </w:pPr>
      <w:r w:rsidRPr="00B44A9E">
        <w:rPr>
          <w:i/>
          <w:sz w:val="22"/>
        </w:rPr>
        <w:t xml:space="preserve">The Secretariat will </w:t>
      </w:r>
      <w:r>
        <w:rPr>
          <w:i/>
          <w:sz w:val="22"/>
        </w:rPr>
        <w:t xml:space="preserve">orally </w:t>
      </w:r>
      <w:r w:rsidRPr="00B44A9E">
        <w:rPr>
          <w:i/>
          <w:sz w:val="22"/>
        </w:rPr>
        <w:t xml:space="preserve">report on progress in the coordination of adopted </w:t>
      </w:r>
      <w:r>
        <w:rPr>
          <w:i/>
          <w:sz w:val="22"/>
        </w:rPr>
        <w:t xml:space="preserve">International </w:t>
      </w:r>
      <w:r w:rsidRPr="00B44A9E">
        <w:rPr>
          <w:i/>
          <w:sz w:val="22"/>
        </w:rPr>
        <w:t>Single Species Action Plans (</w:t>
      </w:r>
      <w:r>
        <w:rPr>
          <w:i/>
          <w:sz w:val="22"/>
        </w:rPr>
        <w:t>I</w:t>
      </w:r>
      <w:r w:rsidRPr="00B44A9E">
        <w:rPr>
          <w:i/>
          <w:sz w:val="22"/>
        </w:rPr>
        <w:t xml:space="preserve">SSAPs) and </w:t>
      </w:r>
      <w:r>
        <w:rPr>
          <w:i/>
          <w:sz w:val="22"/>
        </w:rPr>
        <w:t xml:space="preserve">International Single </w:t>
      </w:r>
      <w:r w:rsidRPr="00B44A9E">
        <w:rPr>
          <w:i/>
          <w:sz w:val="22"/>
        </w:rPr>
        <w:t>Species Management Plan (</w:t>
      </w:r>
      <w:r>
        <w:rPr>
          <w:i/>
          <w:sz w:val="22"/>
        </w:rPr>
        <w:t>IS</w:t>
      </w:r>
      <w:r w:rsidRPr="00B44A9E">
        <w:rPr>
          <w:i/>
          <w:sz w:val="22"/>
        </w:rPr>
        <w:t>SMP) and</w:t>
      </w:r>
      <w:r w:rsidR="00F969F3">
        <w:rPr>
          <w:i/>
          <w:sz w:val="22"/>
        </w:rPr>
        <w:t xml:space="preserve"> report on the progress of development of the </w:t>
      </w:r>
      <w:r w:rsidR="0093505B">
        <w:rPr>
          <w:i/>
          <w:sz w:val="22"/>
        </w:rPr>
        <w:t xml:space="preserve">draft </w:t>
      </w:r>
      <w:r w:rsidR="00F969F3">
        <w:rPr>
          <w:i/>
          <w:sz w:val="22"/>
        </w:rPr>
        <w:t>I</w:t>
      </w:r>
      <w:r w:rsidR="00C9518F">
        <w:rPr>
          <w:i/>
          <w:sz w:val="22"/>
        </w:rPr>
        <w:t xml:space="preserve">nternational </w:t>
      </w:r>
      <w:r w:rsidR="00F969F3">
        <w:rPr>
          <w:i/>
          <w:sz w:val="22"/>
        </w:rPr>
        <w:t>M</w:t>
      </w:r>
      <w:r w:rsidR="00C9518F">
        <w:rPr>
          <w:i/>
          <w:sz w:val="22"/>
        </w:rPr>
        <w:t xml:space="preserve">ulti-species </w:t>
      </w:r>
      <w:r w:rsidR="00F969F3">
        <w:rPr>
          <w:i/>
          <w:sz w:val="22"/>
        </w:rPr>
        <w:t>A</w:t>
      </w:r>
      <w:r w:rsidR="00C9518F">
        <w:rPr>
          <w:i/>
          <w:sz w:val="22"/>
        </w:rPr>
        <w:t xml:space="preserve">ction </w:t>
      </w:r>
      <w:r w:rsidR="00F969F3">
        <w:rPr>
          <w:i/>
          <w:sz w:val="22"/>
        </w:rPr>
        <w:t>P</w:t>
      </w:r>
      <w:r w:rsidR="00C9518F">
        <w:rPr>
          <w:i/>
          <w:sz w:val="22"/>
        </w:rPr>
        <w:t xml:space="preserve">lan for the </w:t>
      </w:r>
      <w:r w:rsidR="0008582E">
        <w:rPr>
          <w:i/>
          <w:sz w:val="22"/>
        </w:rPr>
        <w:t>C</w:t>
      </w:r>
      <w:r w:rsidR="00C9518F">
        <w:rPr>
          <w:i/>
          <w:sz w:val="22"/>
        </w:rPr>
        <w:t xml:space="preserve">onservation of </w:t>
      </w:r>
      <w:proofErr w:type="spellStart"/>
      <w:r w:rsidR="00C9518F">
        <w:rPr>
          <w:i/>
          <w:sz w:val="22"/>
        </w:rPr>
        <w:t>Benguela</w:t>
      </w:r>
      <w:proofErr w:type="spellEnd"/>
      <w:r w:rsidR="00C9518F">
        <w:rPr>
          <w:i/>
          <w:sz w:val="22"/>
        </w:rPr>
        <w:t xml:space="preserve"> </w:t>
      </w:r>
      <w:proofErr w:type="spellStart"/>
      <w:r w:rsidR="00C9518F">
        <w:rPr>
          <w:i/>
          <w:sz w:val="22"/>
        </w:rPr>
        <w:t>Upweling</w:t>
      </w:r>
      <w:proofErr w:type="spellEnd"/>
      <w:r w:rsidR="00C9518F">
        <w:rPr>
          <w:i/>
          <w:sz w:val="22"/>
        </w:rPr>
        <w:t xml:space="preserve"> System Costal Seabirds</w:t>
      </w:r>
      <w:r w:rsidRPr="00B44A9E">
        <w:rPr>
          <w:i/>
          <w:sz w:val="22"/>
        </w:rPr>
        <w:t>.</w:t>
      </w:r>
    </w:p>
    <w:p w14:paraId="36960EB0" w14:textId="77777777" w:rsidR="0008582E" w:rsidRDefault="0008582E" w:rsidP="00DE4FAE">
      <w:pPr>
        <w:jc w:val="both"/>
        <w:rPr>
          <w:i/>
          <w:sz w:val="22"/>
        </w:rPr>
      </w:pPr>
    </w:p>
    <w:p w14:paraId="797F1EFE" w14:textId="77777777" w:rsidR="00DD01F2" w:rsidRDefault="00DD01F2" w:rsidP="00DE4FAE">
      <w:pPr>
        <w:jc w:val="both"/>
        <w:rPr>
          <w:i/>
          <w:sz w:val="22"/>
        </w:rPr>
      </w:pPr>
      <w:r>
        <w:rPr>
          <w:i/>
          <w:sz w:val="22"/>
        </w:rPr>
        <w:t>The meeting will be requested to review the following newly developed and revised ISSAPs and approve their submissions to MOP6 for adoption:</w:t>
      </w:r>
    </w:p>
    <w:p w14:paraId="2DDB9C48" w14:textId="77777777" w:rsidR="00DD01F2" w:rsidRDefault="00DD01F2" w:rsidP="00DE4FAE">
      <w:pPr>
        <w:jc w:val="both"/>
        <w:rPr>
          <w:i/>
          <w:sz w:val="22"/>
        </w:rPr>
      </w:pPr>
    </w:p>
    <w:p w14:paraId="126A73DA" w14:textId="1B95BF3A" w:rsidR="00DD01F2" w:rsidRDefault="00DD01F2" w:rsidP="00DD01F2">
      <w:pPr>
        <w:pStyle w:val="ListParagraph"/>
        <w:numPr>
          <w:ilvl w:val="0"/>
          <w:numId w:val="39"/>
        </w:numPr>
        <w:jc w:val="both"/>
        <w:rPr>
          <w:i/>
          <w:sz w:val="22"/>
        </w:rPr>
      </w:pPr>
      <w:r>
        <w:rPr>
          <w:i/>
          <w:sz w:val="22"/>
        </w:rPr>
        <w:t>D</w:t>
      </w:r>
      <w:r w:rsidR="00DE4FAE" w:rsidRPr="00DD01F2">
        <w:rPr>
          <w:i/>
          <w:sz w:val="22"/>
        </w:rPr>
        <w:t xml:space="preserve">raft ISSAP for the Grey Crowned Crane (Doc. </w:t>
      </w:r>
      <w:proofErr w:type="spellStart"/>
      <w:r w:rsidR="00DE4FAE" w:rsidRPr="00DD01F2">
        <w:rPr>
          <w:i/>
          <w:sz w:val="22"/>
        </w:rPr>
        <w:t>StC</w:t>
      </w:r>
      <w:proofErr w:type="spellEnd"/>
      <w:r w:rsidR="00DE4FAE" w:rsidRPr="00DD01F2">
        <w:rPr>
          <w:i/>
          <w:sz w:val="22"/>
        </w:rPr>
        <w:t xml:space="preserve"> 10.11)</w:t>
      </w:r>
      <w:r>
        <w:rPr>
          <w:i/>
          <w:sz w:val="22"/>
        </w:rPr>
        <w:t>,</w:t>
      </w:r>
    </w:p>
    <w:p w14:paraId="11B9E870" w14:textId="77777777" w:rsidR="00DD01F2" w:rsidRDefault="00DD01F2" w:rsidP="00DD01F2">
      <w:pPr>
        <w:pStyle w:val="ListParagraph"/>
        <w:numPr>
          <w:ilvl w:val="0"/>
          <w:numId w:val="39"/>
        </w:numPr>
        <w:jc w:val="both"/>
        <w:rPr>
          <w:i/>
          <w:sz w:val="22"/>
        </w:rPr>
      </w:pPr>
      <w:r>
        <w:rPr>
          <w:i/>
          <w:sz w:val="22"/>
        </w:rPr>
        <w:t>D</w:t>
      </w:r>
      <w:r w:rsidRPr="00DD01F2">
        <w:rPr>
          <w:i/>
          <w:sz w:val="22"/>
        </w:rPr>
        <w:t xml:space="preserve">raft ISSAP for the </w:t>
      </w:r>
      <w:r w:rsidR="00DE4FAE" w:rsidRPr="00DD01F2">
        <w:rPr>
          <w:i/>
          <w:sz w:val="22"/>
        </w:rPr>
        <w:t>Taiga Bean Goose (Doc StC10.</w:t>
      </w:r>
      <w:r>
        <w:rPr>
          <w:i/>
          <w:sz w:val="22"/>
        </w:rPr>
        <w:t>12),</w:t>
      </w:r>
    </w:p>
    <w:p w14:paraId="3B34E3EA" w14:textId="77777777" w:rsidR="00E16AAE" w:rsidRDefault="00E16AAE" w:rsidP="00DD01F2">
      <w:pPr>
        <w:pStyle w:val="ListParagraph"/>
        <w:numPr>
          <w:ilvl w:val="0"/>
          <w:numId w:val="39"/>
        </w:numPr>
        <w:jc w:val="both"/>
        <w:rPr>
          <w:i/>
          <w:sz w:val="22"/>
        </w:rPr>
      </w:pPr>
      <w:r>
        <w:rPr>
          <w:i/>
          <w:sz w:val="22"/>
        </w:rPr>
        <w:t>D</w:t>
      </w:r>
      <w:r w:rsidRPr="00DD01F2">
        <w:rPr>
          <w:i/>
          <w:sz w:val="22"/>
        </w:rPr>
        <w:t>raft ISSAP</w:t>
      </w:r>
      <w:r>
        <w:rPr>
          <w:i/>
          <w:sz w:val="22"/>
        </w:rPr>
        <w:t xml:space="preserve"> for </w:t>
      </w:r>
      <w:r w:rsidR="00DE4FAE" w:rsidRPr="00DD01F2">
        <w:rPr>
          <w:i/>
          <w:sz w:val="22"/>
        </w:rPr>
        <w:t>the Long-tailed Duck (Doc StC10.</w:t>
      </w:r>
      <w:r>
        <w:rPr>
          <w:i/>
          <w:sz w:val="22"/>
        </w:rPr>
        <w:t>13),</w:t>
      </w:r>
    </w:p>
    <w:p w14:paraId="54D0C0F6" w14:textId="77777777" w:rsidR="00E16AAE" w:rsidRDefault="00E16AAE" w:rsidP="00E16AAE">
      <w:pPr>
        <w:pStyle w:val="ListParagraph"/>
        <w:numPr>
          <w:ilvl w:val="0"/>
          <w:numId w:val="39"/>
        </w:numPr>
        <w:jc w:val="both"/>
        <w:rPr>
          <w:i/>
          <w:sz w:val="22"/>
        </w:rPr>
      </w:pPr>
      <w:r>
        <w:rPr>
          <w:i/>
          <w:sz w:val="22"/>
        </w:rPr>
        <w:t>Draft ISSAP for the</w:t>
      </w:r>
      <w:r w:rsidR="00DE4FAE" w:rsidRPr="00DD01F2">
        <w:rPr>
          <w:i/>
          <w:sz w:val="22"/>
        </w:rPr>
        <w:t xml:space="preserve"> Eurasian Curlew (Doc </w:t>
      </w:r>
      <w:proofErr w:type="spellStart"/>
      <w:r w:rsidR="00DE4FAE" w:rsidRPr="00DD01F2">
        <w:rPr>
          <w:i/>
          <w:sz w:val="22"/>
        </w:rPr>
        <w:t>StC</w:t>
      </w:r>
      <w:proofErr w:type="spellEnd"/>
      <w:r w:rsidR="00DE4FAE" w:rsidRPr="00DD01F2">
        <w:rPr>
          <w:i/>
          <w:sz w:val="22"/>
        </w:rPr>
        <w:t xml:space="preserve"> 10.14)</w:t>
      </w:r>
    </w:p>
    <w:p w14:paraId="02FF821B" w14:textId="77777777" w:rsidR="00E16AAE" w:rsidRDefault="00E16AAE" w:rsidP="00E16AAE">
      <w:pPr>
        <w:pStyle w:val="ListParagraph"/>
        <w:numPr>
          <w:ilvl w:val="0"/>
          <w:numId w:val="39"/>
        </w:numPr>
        <w:jc w:val="both"/>
        <w:rPr>
          <w:i/>
          <w:sz w:val="22"/>
        </w:rPr>
      </w:pPr>
      <w:r>
        <w:rPr>
          <w:i/>
          <w:sz w:val="22"/>
        </w:rPr>
        <w:t>D</w:t>
      </w:r>
      <w:r w:rsidR="00DE4FAE" w:rsidRPr="00DD01F2">
        <w:rPr>
          <w:i/>
          <w:sz w:val="22"/>
        </w:rPr>
        <w:t>raft revised IS</w:t>
      </w:r>
      <w:r>
        <w:rPr>
          <w:i/>
          <w:sz w:val="22"/>
        </w:rPr>
        <w:t>SAP</w:t>
      </w:r>
      <w:r w:rsidR="00DE4FAE" w:rsidRPr="00DD01F2">
        <w:rPr>
          <w:i/>
          <w:sz w:val="22"/>
        </w:rPr>
        <w:t xml:space="preserve"> for </w:t>
      </w:r>
      <w:r w:rsidR="00DE4FAE" w:rsidRPr="00F969F3">
        <w:rPr>
          <w:i/>
          <w:sz w:val="22"/>
        </w:rPr>
        <w:t>the Lesser White-fronted Goose</w:t>
      </w:r>
      <w:r w:rsidR="00DE4FAE" w:rsidRPr="00DD01F2">
        <w:rPr>
          <w:i/>
          <w:sz w:val="22"/>
        </w:rPr>
        <w:t xml:space="preserve"> (Doc </w:t>
      </w:r>
      <w:proofErr w:type="spellStart"/>
      <w:r w:rsidR="00DE4FAE" w:rsidRPr="00DD01F2">
        <w:rPr>
          <w:i/>
          <w:sz w:val="22"/>
        </w:rPr>
        <w:t>StC</w:t>
      </w:r>
      <w:proofErr w:type="spellEnd"/>
      <w:r w:rsidR="00DE4FAE" w:rsidRPr="00DD01F2">
        <w:rPr>
          <w:i/>
          <w:sz w:val="22"/>
        </w:rPr>
        <w:t xml:space="preserve"> 10.15)</w:t>
      </w:r>
      <w:r>
        <w:rPr>
          <w:i/>
          <w:sz w:val="22"/>
        </w:rPr>
        <w:t>,</w:t>
      </w:r>
    </w:p>
    <w:p w14:paraId="5B7FCEF1" w14:textId="476F7C85" w:rsidR="00DE4FAE" w:rsidRDefault="00E16AAE" w:rsidP="00E16AAE">
      <w:pPr>
        <w:pStyle w:val="ListParagraph"/>
        <w:numPr>
          <w:ilvl w:val="0"/>
          <w:numId w:val="39"/>
        </w:numPr>
        <w:jc w:val="both"/>
        <w:rPr>
          <w:i/>
          <w:sz w:val="22"/>
        </w:rPr>
      </w:pPr>
      <w:r>
        <w:rPr>
          <w:i/>
          <w:sz w:val="22"/>
        </w:rPr>
        <w:t>D</w:t>
      </w:r>
      <w:r w:rsidRPr="00DD01F2">
        <w:rPr>
          <w:i/>
          <w:sz w:val="22"/>
        </w:rPr>
        <w:t xml:space="preserve">raft </w:t>
      </w:r>
      <w:r>
        <w:rPr>
          <w:i/>
          <w:sz w:val="22"/>
        </w:rPr>
        <w:t xml:space="preserve">revised </w:t>
      </w:r>
      <w:r w:rsidRPr="00DD01F2">
        <w:rPr>
          <w:i/>
          <w:sz w:val="22"/>
        </w:rPr>
        <w:t xml:space="preserve">ISSAP for the </w:t>
      </w:r>
      <w:r w:rsidR="00095ABF" w:rsidRPr="00DD01F2">
        <w:rPr>
          <w:i/>
          <w:sz w:val="22"/>
        </w:rPr>
        <w:t xml:space="preserve">Northern </w:t>
      </w:r>
      <w:r w:rsidR="00DE4FAE" w:rsidRPr="00DD01F2">
        <w:rPr>
          <w:i/>
          <w:sz w:val="22"/>
        </w:rPr>
        <w:t xml:space="preserve">Bald Ibis (Doc </w:t>
      </w:r>
      <w:proofErr w:type="spellStart"/>
      <w:r w:rsidR="00DE4FAE" w:rsidRPr="00DD01F2">
        <w:rPr>
          <w:i/>
          <w:sz w:val="22"/>
        </w:rPr>
        <w:t>StC</w:t>
      </w:r>
      <w:proofErr w:type="spellEnd"/>
      <w:r w:rsidR="00DE4FAE" w:rsidRPr="00DD01F2">
        <w:rPr>
          <w:i/>
          <w:sz w:val="22"/>
        </w:rPr>
        <w:t xml:space="preserve"> 10.16)</w:t>
      </w:r>
      <w:r>
        <w:rPr>
          <w:i/>
          <w:sz w:val="22"/>
        </w:rPr>
        <w:t>.</w:t>
      </w:r>
    </w:p>
    <w:p w14:paraId="1B08CBD7" w14:textId="77777777" w:rsidR="00E16AAE" w:rsidRPr="00DD01F2" w:rsidRDefault="00E16AAE" w:rsidP="00F969F3">
      <w:pPr>
        <w:pStyle w:val="ListParagraph"/>
        <w:ind w:left="1080"/>
        <w:jc w:val="both"/>
        <w:rPr>
          <w:i/>
          <w:sz w:val="22"/>
        </w:rPr>
      </w:pPr>
    </w:p>
    <w:p w14:paraId="3BAF0888" w14:textId="66D6E25F" w:rsidR="00B55875" w:rsidRDefault="00B55875" w:rsidP="00DE4FAE">
      <w:pPr>
        <w:jc w:val="both"/>
        <w:rPr>
          <w:i/>
          <w:sz w:val="22"/>
        </w:rPr>
      </w:pPr>
      <w:r>
        <w:rPr>
          <w:i/>
          <w:sz w:val="22"/>
        </w:rPr>
        <w:lastRenderedPageBreak/>
        <w:t>The Secretariat will present draft criteria for prioritizing AEWA populations for Action and Management Planning and for retirement of ISSAPs, as well as G</w:t>
      </w:r>
      <w:r w:rsidR="00F969F3">
        <w:rPr>
          <w:i/>
          <w:sz w:val="22"/>
        </w:rPr>
        <w:t>uidance on the definition of Pri</w:t>
      </w:r>
      <w:r>
        <w:rPr>
          <w:i/>
          <w:sz w:val="22"/>
        </w:rPr>
        <w:t xml:space="preserve">ncipal Range States in Action Plans (Doc </w:t>
      </w:r>
      <w:proofErr w:type="spellStart"/>
      <w:r>
        <w:rPr>
          <w:i/>
          <w:sz w:val="22"/>
        </w:rPr>
        <w:t>StC</w:t>
      </w:r>
      <w:proofErr w:type="spellEnd"/>
      <w:r>
        <w:rPr>
          <w:i/>
          <w:sz w:val="22"/>
        </w:rPr>
        <w:t xml:space="preserve"> 10.17).</w:t>
      </w:r>
      <w:r w:rsidRPr="00B55875">
        <w:t xml:space="preserve"> </w:t>
      </w:r>
      <w:r w:rsidRPr="00B55875">
        <w:rPr>
          <w:i/>
          <w:sz w:val="22"/>
        </w:rPr>
        <w:t>The meeting will be invited to comment and provide guidance</w:t>
      </w:r>
      <w:r>
        <w:rPr>
          <w:i/>
          <w:sz w:val="22"/>
        </w:rPr>
        <w:t>.</w:t>
      </w:r>
    </w:p>
    <w:p w14:paraId="5A762338" w14:textId="77777777" w:rsidR="001E612F" w:rsidRDefault="001E612F" w:rsidP="0067071C">
      <w:pPr>
        <w:jc w:val="both"/>
        <w:rPr>
          <w:i/>
          <w:sz w:val="22"/>
        </w:rPr>
      </w:pPr>
    </w:p>
    <w:p w14:paraId="4648234D" w14:textId="26D3FE79" w:rsidR="0067071C" w:rsidRDefault="0067071C" w:rsidP="0067071C">
      <w:pPr>
        <w:jc w:val="both"/>
        <w:rPr>
          <w:sz w:val="22"/>
        </w:rPr>
      </w:pPr>
      <w:r>
        <w:rPr>
          <w:i/>
          <w:sz w:val="22"/>
        </w:rPr>
        <w:t>The meeting will</w:t>
      </w:r>
      <w:r w:rsidR="00DD01F2">
        <w:rPr>
          <w:i/>
          <w:sz w:val="22"/>
        </w:rPr>
        <w:t xml:space="preserve"> also</w:t>
      </w:r>
      <w:r>
        <w:rPr>
          <w:i/>
          <w:sz w:val="22"/>
        </w:rPr>
        <w:t xml:space="preserve"> be invited to review a draft resolution on Adoption and Implementation of International Single Species and multi-Species Action and Management </w:t>
      </w:r>
      <w:r w:rsidR="001B3BF8">
        <w:rPr>
          <w:i/>
          <w:sz w:val="22"/>
        </w:rPr>
        <w:t>Plans (</w:t>
      </w:r>
      <w:proofErr w:type="spellStart"/>
      <w:r>
        <w:rPr>
          <w:i/>
          <w:sz w:val="22"/>
        </w:rPr>
        <w:t>StC</w:t>
      </w:r>
      <w:proofErr w:type="spellEnd"/>
      <w:r>
        <w:rPr>
          <w:i/>
          <w:sz w:val="22"/>
        </w:rPr>
        <w:t xml:space="preserve"> 10.DR.8) and approve its submission to MOP6 for consideration.</w:t>
      </w:r>
    </w:p>
    <w:p w14:paraId="27C726EE" w14:textId="77777777" w:rsidR="00DE4FAE" w:rsidRDefault="00DE4FAE" w:rsidP="0086086D">
      <w:pPr>
        <w:jc w:val="both"/>
        <w:rPr>
          <w:sz w:val="22"/>
        </w:rPr>
      </w:pPr>
    </w:p>
    <w:p w14:paraId="34E7864C" w14:textId="26C68815" w:rsidR="00B55875" w:rsidRDefault="005578DD" w:rsidP="00653198">
      <w:pPr>
        <w:pStyle w:val="ListParagraph"/>
        <w:numPr>
          <w:ilvl w:val="0"/>
          <w:numId w:val="9"/>
        </w:numPr>
        <w:shd w:val="clear" w:color="auto" w:fill="DBE5F1" w:themeFill="accent1" w:themeFillTint="33"/>
        <w:ind w:left="567" w:hanging="567"/>
        <w:jc w:val="both"/>
        <w:rPr>
          <w:b/>
          <w:sz w:val="22"/>
        </w:rPr>
      </w:pPr>
      <w:proofErr w:type="spellStart"/>
      <w:r>
        <w:rPr>
          <w:b/>
          <w:sz w:val="22"/>
        </w:rPr>
        <w:t>Waterbird</w:t>
      </w:r>
      <w:proofErr w:type="spellEnd"/>
      <w:r w:rsidR="00B55875">
        <w:rPr>
          <w:b/>
          <w:sz w:val="22"/>
        </w:rPr>
        <w:t xml:space="preserve"> Monitoring</w:t>
      </w:r>
    </w:p>
    <w:p w14:paraId="35BE5612" w14:textId="77777777" w:rsidR="0008582E" w:rsidRPr="00E90ADF" w:rsidRDefault="0008582E" w:rsidP="00653198">
      <w:pPr>
        <w:pStyle w:val="ListParagraph"/>
        <w:ind w:left="862"/>
        <w:jc w:val="both"/>
        <w:rPr>
          <w:b/>
          <w:sz w:val="22"/>
        </w:rPr>
      </w:pPr>
    </w:p>
    <w:p w14:paraId="233C7C36" w14:textId="06453159" w:rsidR="0008582E" w:rsidRDefault="00B55875" w:rsidP="0067071C">
      <w:pPr>
        <w:jc w:val="both"/>
        <w:rPr>
          <w:i/>
          <w:sz w:val="22"/>
        </w:rPr>
      </w:pPr>
      <w:r w:rsidRPr="005959AA">
        <w:rPr>
          <w:i/>
          <w:sz w:val="22"/>
        </w:rPr>
        <w:t>The Secretariat</w:t>
      </w:r>
      <w:r>
        <w:rPr>
          <w:i/>
          <w:sz w:val="22"/>
        </w:rPr>
        <w:t xml:space="preserve"> will report on the </w:t>
      </w:r>
      <w:r w:rsidR="0008582E">
        <w:rPr>
          <w:i/>
          <w:sz w:val="22"/>
        </w:rPr>
        <w:t>D</w:t>
      </w:r>
      <w:r>
        <w:rPr>
          <w:i/>
          <w:sz w:val="22"/>
        </w:rPr>
        <w:t xml:space="preserve">evelopment of </w:t>
      </w:r>
      <w:proofErr w:type="spellStart"/>
      <w:r w:rsidR="0008582E">
        <w:rPr>
          <w:i/>
          <w:sz w:val="22"/>
        </w:rPr>
        <w:t>W</w:t>
      </w:r>
      <w:r>
        <w:rPr>
          <w:i/>
          <w:sz w:val="22"/>
        </w:rPr>
        <w:t>aterbird</w:t>
      </w:r>
      <w:proofErr w:type="spellEnd"/>
      <w:r>
        <w:rPr>
          <w:i/>
          <w:sz w:val="22"/>
        </w:rPr>
        <w:t xml:space="preserve"> </w:t>
      </w:r>
      <w:r w:rsidR="0008582E">
        <w:rPr>
          <w:i/>
          <w:sz w:val="22"/>
        </w:rPr>
        <w:t>M</w:t>
      </w:r>
      <w:r>
        <w:rPr>
          <w:i/>
          <w:sz w:val="22"/>
        </w:rPr>
        <w:t xml:space="preserve">onitoring along the African-Eurasian </w:t>
      </w:r>
      <w:r w:rsidR="0008582E">
        <w:rPr>
          <w:i/>
          <w:sz w:val="22"/>
        </w:rPr>
        <w:t>f</w:t>
      </w:r>
      <w:r>
        <w:rPr>
          <w:i/>
          <w:sz w:val="22"/>
        </w:rPr>
        <w:t xml:space="preserve">lyways (Doc </w:t>
      </w:r>
      <w:proofErr w:type="spellStart"/>
      <w:r>
        <w:rPr>
          <w:i/>
          <w:sz w:val="22"/>
        </w:rPr>
        <w:t>StC</w:t>
      </w:r>
      <w:proofErr w:type="spellEnd"/>
      <w:r>
        <w:rPr>
          <w:i/>
          <w:sz w:val="22"/>
        </w:rPr>
        <w:t xml:space="preserve"> 10.10)</w:t>
      </w:r>
      <w:r w:rsidRPr="005959AA">
        <w:rPr>
          <w:i/>
          <w:sz w:val="22"/>
        </w:rPr>
        <w:t>.</w:t>
      </w:r>
      <w:r w:rsidR="0067071C" w:rsidRPr="0067071C">
        <w:rPr>
          <w:i/>
          <w:sz w:val="22"/>
        </w:rPr>
        <w:t xml:space="preserve"> </w:t>
      </w:r>
    </w:p>
    <w:p w14:paraId="606A2720" w14:textId="77777777" w:rsidR="0008582E" w:rsidRDefault="0008582E" w:rsidP="0067071C">
      <w:pPr>
        <w:jc w:val="both"/>
        <w:rPr>
          <w:i/>
          <w:sz w:val="22"/>
        </w:rPr>
      </w:pPr>
    </w:p>
    <w:p w14:paraId="35A43673" w14:textId="6275E8A0" w:rsidR="0067071C" w:rsidRDefault="0067071C" w:rsidP="0067071C">
      <w:pPr>
        <w:jc w:val="both"/>
        <w:rPr>
          <w:sz w:val="22"/>
        </w:rPr>
      </w:pPr>
      <w:r>
        <w:rPr>
          <w:i/>
          <w:sz w:val="22"/>
        </w:rPr>
        <w:t xml:space="preserve">The meeting will be invited to review a draft resolution on Strengthening Monitoring of Migratory </w:t>
      </w:r>
      <w:proofErr w:type="spellStart"/>
      <w:r>
        <w:rPr>
          <w:i/>
          <w:sz w:val="22"/>
        </w:rPr>
        <w:t>Waterbirds</w:t>
      </w:r>
      <w:proofErr w:type="spellEnd"/>
      <w:r>
        <w:rPr>
          <w:i/>
          <w:sz w:val="22"/>
        </w:rPr>
        <w:t xml:space="preserve"> (</w:t>
      </w:r>
      <w:proofErr w:type="spellStart"/>
      <w:r>
        <w:rPr>
          <w:i/>
          <w:sz w:val="22"/>
        </w:rPr>
        <w:t>StC</w:t>
      </w:r>
      <w:proofErr w:type="spellEnd"/>
      <w:r>
        <w:rPr>
          <w:i/>
          <w:sz w:val="22"/>
        </w:rPr>
        <w:t xml:space="preserve"> 10.DR.3) and approve its submission to MOP6 for consideration.</w:t>
      </w:r>
    </w:p>
    <w:p w14:paraId="78E49852" w14:textId="0BF1B4A2" w:rsidR="00B55875" w:rsidRPr="0067071C" w:rsidRDefault="00B55875" w:rsidP="0086086D">
      <w:pPr>
        <w:jc w:val="both"/>
        <w:rPr>
          <w:i/>
          <w:sz w:val="22"/>
        </w:rPr>
      </w:pPr>
      <w:r w:rsidRPr="005959AA">
        <w:rPr>
          <w:i/>
          <w:sz w:val="22"/>
        </w:rPr>
        <w:t xml:space="preserve"> </w:t>
      </w:r>
    </w:p>
    <w:p w14:paraId="55B71F00" w14:textId="77777777" w:rsidR="00646FD1" w:rsidRDefault="00646FD1" w:rsidP="00653198">
      <w:pPr>
        <w:pStyle w:val="ListParagraph"/>
        <w:numPr>
          <w:ilvl w:val="0"/>
          <w:numId w:val="9"/>
        </w:numPr>
        <w:shd w:val="clear" w:color="auto" w:fill="DBE5F1" w:themeFill="accent1" w:themeFillTint="33"/>
        <w:ind w:left="567" w:hanging="567"/>
        <w:jc w:val="both"/>
        <w:rPr>
          <w:b/>
          <w:sz w:val="22"/>
        </w:rPr>
      </w:pPr>
      <w:r>
        <w:rPr>
          <w:b/>
          <w:sz w:val="22"/>
        </w:rPr>
        <w:t>Renewable Energy</w:t>
      </w:r>
    </w:p>
    <w:p w14:paraId="08DEB200" w14:textId="77777777" w:rsidR="0008582E" w:rsidRPr="00E90ADF" w:rsidRDefault="0008582E" w:rsidP="00653198">
      <w:pPr>
        <w:pStyle w:val="ListParagraph"/>
        <w:ind w:left="862"/>
        <w:jc w:val="both"/>
        <w:rPr>
          <w:b/>
          <w:sz w:val="22"/>
        </w:rPr>
      </w:pPr>
    </w:p>
    <w:p w14:paraId="011311AB" w14:textId="77777777" w:rsidR="0008582E" w:rsidRDefault="00646FD1" w:rsidP="0067071C">
      <w:pPr>
        <w:jc w:val="both"/>
        <w:rPr>
          <w:i/>
          <w:sz w:val="22"/>
        </w:rPr>
      </w:pPr>
      <w:r w:rsidRPr="0031360A">
        <w:rPr>
          <w:i/>
          <w:sz w:val="22"/>
        </w:rPr>
        <w:t xml:space="preserve">The Secretariat will </w:t>
      </w:r>
      <w:r>
        <w:rPr>
          <w:i/>
          <w:sz w:val="22"/>
        </w:rPr>
        <w:t xml:space="preserve">present the review of the Occurrence and Magnitude of the Conflict between Migratory animals and Renewable Technologies deployment (Doc 10.23). </w:t>
      </w:r>
      <w:r w:rsidRPr="00646FD1">
        <w:rPr>
          <w:i/>
          <w:sz w:val="22"/>
        </w:rPr>
        <w:t>The meeting will be invited to</w:t>
      </w:r>
      <w:r w:rsidR="0008582E">
        <w:rPr>
          <w:i/>
          <w:sz w:val="22"/>
        </w:rPr>
        <w:t xml:space="preserve"> </w:t>
      </w:r>
      <w:r w:rsidR="00F969F3">
        <w:rPr>
          <w:i/>
          <w:sz w:val="22"/>
        </w:rPr>
        <w:t>decide on its submission to MOP6</w:t>
      </w:r>
      <w:r>
        <w:rPr>
          <w:i/>
          <w:sz w:val="22"/>
        </w:rPr>
        <w:t>.</w:t>
      </w:r>
      <w:r w:rsidR="0067071C" w:rsidRPr="0067071C">
        <w:rPr>
          <w:i/>
          <w:sz w:val="22"/>
        </w:rPr>
        <w:t xml:space="preserve"> </w:t>
      </w:r>
    </w:p>
    <w:p w14:paraId="40915A28" w14:textId="77777777" w:rsidR="0008582E" w:rsidRDefault="0008582E" w:rsidP="0067071C">
      <w:pPr>
        <w:jc w:val="both"/>
        <w:rPr>
          <w:i/>
          <w:sz w:val="22"/>
        </w:rPr>
      </w:pPr>
    </w:p>
    <w:p w14:paraId="1C2B688F" w14:textId="0300EDB2" w:rsidR="0067071C" w:rsidRDefault="00F969F3" w:rsidP="0067071C">
      <w:pPr>
        <w:jc w:val="both"/>
        <w:rPr>
          <w:sz w:val="22"/>
        </w:rPr>
      </w:pPr>
      <w:r>
        <w:rPr>
          <w:i/>
          <w:sz w:val="22"/>
        </w:rPr>
        <w:t>The meeting will al</w:t>
      </w:r>
      <w:r w:rsidR="0067071C">
        <w:rPr>
          <w:i/>
          <w:sz w:val="22"/>
        </w:rPr>
        <w:t>s</w:t>
      </w:r>
      <w:r>
        <w:rPr>
          <w:i/>
          <w:sz w:val="22"/>
        </w:rPr>
        <w:t>o</w:t>
      </w:r>
      <w:r w:rsidR="0067071C">
        <w:rPr>
          <w:i/>
          <w:sz w:val="22"/>
        </w:rPr>
        <w:t xml:space="preserve"> be invited to review a draft resolution on </w:t>
      </w:r>
      <w:r w:rsidR="001B3BF8">
        <w:rPr>
          <w:i/>
          <w:sz w:val="22"/>
        </w:rPr>
        <w:t>Addressing</w:t>
      </w:r>
      <w:r w:rsidR="0067071C">
        <w:rPr>
          <w:i/>
          <w:sz w:val="22"/>
        </w:rPr>
        <w:t xml:space="preserve"> Impacts of Renewable Energy </w:t>
      </w:r>
      <w:r w:rsidR="001B3BF8">
        <w:rPr>
          <w:i/>
          <w:sz w:val="22"/>
        </w:rPr>
        <w:t>Deployment on</w:t>
      </w:r>
      <w:r w:rsidR="0067071C">
        <w:rPr>
          <w:i/>
          <w:sz w:val="22"/>
        </w:rPr>
        <w:t xml:space="preserve"> Migratory </w:t>
      </w:r>
      <w:proofErr w:type="spellStart"/>
      <w:r w:rsidR="0067071C">
        <w:rPr>
          <w:i/>
          <w:sz w:val="22"/>
        </w:rPr>
        <w:t>Waterbirds</w:t>
      </w:r>
      <w:proofErr w:type="spellEnd"/>
      <w:r w:rsidR="0067071C">
        <w:rPr>
          <w:i/>
          <w:sz w:val="22"/>
        </w:rPr>
        <w:t xml:space="preserve"> (</w:t>
      </w:r>
      <w:proofErr w:type="spellStart"/>
      <w:r w:rsidR="0067071C">
        <w:rPr>
          <w:i/>
          <w:sz w:val="22"/>
        </w:rPr>
        <w:t>StC</w:t>
      </w:r>
      <w:proofErr w:type="spellEnd"/>
      <w:r w:rsidR="0067071C">
        <w:rPr>
          <w:i/>
          <w:sz w:val="22"/>
        </w:rPr>
        <w:t xml:space="preserve"> 10.DR.11) and approve its submission to MOP6 for consideration.</w:t>
      </w:r>
    </w:p>
    <w:p w14:paraId="0C7A951D" w14:textId="77777777" w:rsidR="00646FD1" w:rsidRDefault="00646FD1" w:rsidP="0086086D">
      <w:pPr>
        <w:jc w:val="both"/>
        <w:rPr>
          <w:sz w:val="22"/>
        </w:rPr>
      </w:pPr>
    </w:p>
    <w:p w14:paraId="7D043CDF" w14:textId="04614C6F" w:rsidR="00646FD1" w:rsidRDefault="00646FD1" w:rsidP="00653198">
      <w:pPr>
        <w:pStyle w:val="ListParagraph"/>
        <w:numPr>
          <w:ilvl w:val="0"/>
          <w:numId w:val="9"/>
        </w:numPr>
        <w:shd w:val="clear" w:color="auto" w:fill="DBE5F1" w:themeFill="accent1" w:themeFillTint="33"/>
        <w:ind w:left="567" w:hanging="567"/>
        <w:jc w:val="both"/>
        <w:rPr>
          <w:b/>
          <w:sz w:val="22"/>
        </w:rPr>
      </w:pPr>
      <w:r>
        <w:rPr>
          <w:b/>
          <w:sz w:val="22"/>
        </w:rPr>
        <w:t>Seabirds</w:t>
      </w:r>
    </w:p>
    <w:p w14:paraId="636BF122" w14:textId="77777777" w:rsidR="0008582E" w:rsidRPr="00E90ADF" w:rsidRDefault="0008582E" w:rsidP="00653198">
      <w:pPr>
        <w:pStyle w:val="ListParagraph"/>
        <w:ind w:left="862"/>
        <w:jc w:val="both"/>
        <w:rPr>
          <w:b/>
          <w:sz w:val="22"/>
        </w:rPr>
      </w:pPr>
    </w:p>
    <w:p w14:paraId="279AD7E1" w14:textId="53D61580" w:rsidR="0008582E" w:rsidRDefault="00646FD1" w:rsidP="0067071C">
      <w:pPr>
        <w:jc w:val="both"/>
        <w:rPr>
          <w:i/>
          <w:sz w:val="22"/>
        </w:rPr>
      </w:pPr>
      <w:r w:rsidRPr="0031360A">
        <w:rPr>
          <w:i/>
          <w:sz w:val="22"/>
        </w:rPr>
        <w:t xml:space="preserve">The Secretariat will </w:t>
      </w:r>
      <w:r>
        <w:rPr>
          <w:i/>
          <w:sz w:val="22"/>
        </w:rPr>
        <w:t>present two review</w:t>
      </w:r>
      <w:r w:rsidR="0093505B">
        <w:rPr>
          <w:i/>
          <w:sz w:val="22"/>
        </w:rPr>
        <w:t>s</w:t>
      </w:r>
      <w:r w:rsidR="0008582E">
        <w:rPr>
          <w:i/>
          <w:sz w:val="22"/>
        </w:rPr>
        <w:t>;</w:t>
      </w:r>
      <w:r>
        <w:rPr>
          <w:i/>
          <w:sz w:val="22"/>
        </w:rPr>
        <w:t xml:space="preserve"> one on the </w:t>
      </w:r>
      <w:r w:rsidR="0093505B">
        <w:rPr>
          <w:i/>
          <w:sz w:val="22"/>
        </w:rPr>
        <w:t>P</w:t>
      </w:r>
      <w:r>
        <w:rPr>
          <w:i/>
          <w:sz w:val="22"/>
        </w:rPr>
        <w:t xml:space="preserve">otential </w:t>
      </w:r>
      <w:r w:rsidR="0093505B">
        <w:rPr>
          <w:i/>
          <w:sz w:val="22"/>
        </w:rPr>
        <w:t>I</w:t>
      </w:r>
      <w:r>
        <w:rPr>
          <w:i/>
          <w:sz w:val="22"/>
        </w:rPr>
        <w:t xml:space="preserve">mpacts of </w:t>
      </w:r>
      <w:r w:rsidR="0093505B">
        <w:rPr>
          <w:i/>
          <w:sz w:val="22"/>
        </w:rPr>
        <w:t>M</w:t>
      </w:r>
      <w:r>
        <w:rPr>
          <w:i/>
          <w:sz w:val="22"/>
        </w:rPr>
        <w:t xml:space="preserve">arine </w:t>
      </w:r>
      <w:r w:rsidR="0093505B">
        <w:rPr>
          <w:i/>
          <w:sz w:val="22"/>
        </w:rPr>
        <w:t>F</w:t>
      </w:r>
      <w:r>
        <w:rPr>
          <w:i/>
          <w:sz w:val="22"/>
        </w:rPr>
        <w:t xml:space="preserve">isheries on </w:t>
      </w:r>
      <w:r w:rsidR="0093505B">
        <w:rPr>
          <w:i/>
          <w:sz w:val="22"/>
        </w:rPr>
        <w:t>M</w:t>
      </w:r>
      <w:r>
        <w:rPr>
          <w:i/>
          <w:sz w:val="22"/>
        </w:rPr>
        <w:t xml:space="preserve">igratory </w:t>
      </w:r>
      <w:r w:rsidR="001F2FF0">
        <w:rPr>
          <w:i/>
          <w:sz w:val="22"/>
        </w:rPr>
        <w:t>S</w:t>
      </w:r>
      <w:r>
        <w:rPr>
          <w:i/>
          <w:sz w:val="22"/>
        </w:rPr>
        <w:t xml:space="preserve">eabirds within the Afrotropical region (Doc </w:t>
      </w:r>
      <w:proofErr w:type="spellStart"/>
      <w:r>
        <w:rPr>
          <w:i/>
          <w:sz w:val="22"/>
        </w:rPr>
        <w:t>StC</w:t>
      </w:r>
      <w:proofErr w:type="spellEnd"/>
      <w:r>
        <w:rPr>
          <w:i/>
          <w:sz w:val="22"/>
        </w:rPr>
        <w:t xml:space="preserve"> 10.18) and the other on the Status, </w:t>
      </w:r>
      <w:r w:rsidR="0008582E">
        <w:rPr>
          <w:i/>
          <w:sz w:val="22"/>
        </w:rPr>
        <w:t>T</w:t>
      </w:r>
      <w:r>
        <w:rPr>
          <w:i/>
          <w:sz w:val="22"/>
        </w:rPr>
        <w:t xml:space="preserve">hreats and Conservation Action </w:t>
      </w:r>
      <w:r w:rsidR="0008582E">
        <w:rPr>
          <w:i/>
          <w:sz w:val="22"/>
        </w:rPr>
        <w:t>P</w:t>
      </w:r>
      <w:r>
        <w:rPr>
          <w:i/>
          <w:sz w:val="22"/>
        </w:rPr>
        <w:t xml:space="preserve">riorities for the Seabird Populations covered by the Agreement </w:t>
      </w:r>
      <w:r w:rsidR="00E57248">
        <w:rPr>
          <w:i/>
          <w:sz w:val="22"/>
        </w:rPr>
        <w:t xml:space="preserve">(Doc </w:t>
      </w:r>
      <w:proofErr w:type="spellStart"/>
      <w:r w:rsidR="00E57248">
        <w:rPr>
          <w:i/>
          <w:sz w:val="22"/>
        </w:rPr>
        <w:t>StC</w:t>
      </w:r>
      <w:proofErr w:type="spellEnd"/>
      <w:r>
        <w:rPr>
          <w:i/>
          <w:sz w:val="22"/>
        </w:rPr>
        <w:t xml:space="preserve"> 10.1</w:t>
      </w:r>
      <w:r w:rsidR="0008582E">
        <w:rPr>
          <w:i/>
          <w:sz w:val="22"/>
        </w:rPr>
        <w:t>9</w:t>
      </w:r>
      <w:r>
        <w:rPr>
          <w:i/>
          <w:sz w:val="22"/>
        </w:rPr>
        <w:t>).</w:t>
      </w:r>
      <w:r w:rsidR="0067071C" w:rsidRPr="0067071C">
        <w:rPr>
          <w:i/>
          <w:sz w:val="22"/>
        </w:rPr>
        <w:t xml:space="preserve"> </w:t>
      </w:r>
    </w:p>
    <w:p w14:paraId="36E17B70" w14:textId="77777777" w:rsidR="0008582E" w:rsidRDefault="0008582E" w:rsidP="0067071C">
      <w:pPr>
        <w:jc w:val="both"/>
        <w:rPr>
          <w:i/>
          <w:sz w:val="22"/>
        </w:rPr>
      </w:pPr>
    </w:p>
    <w:p w14:paraId="13DB70D2" w14:textId="6ACF5C3A" w:rsidR="0067071C" w:rsidRDefault="0067071C" w:rsidP="0067071C">
      <w:pPr>
        <w:jc w:val="both"/>
        <w:rPr>
          <w:sz w:val="22"/>
        </w:rPr>
      </w:pPr>
      <w:r>
        <w:rPr>
          <w:i/>
          <w:sz w:val="22"/>
        </w:rPr>
        <w:t xml:space="preserve">The meeting will be invited to review a draft resolution on </w:t>
      </w:r>
      <w:r w:rsidR="00547FE5">
        <w:rPr>
          <w:i/>
          <w:sz w:val="22"/>
        </w:rPr>
        <w:t>Imp</w:t>
      </w:r>
      <w:r w:rsidR="00E57248">
        <w:rPr>
          <w:i/>
          <w:sz w:val="22"/>
        </w:rPr>
        <w:t>r</w:t>
      </w:r>
      <w:r w:rsidR="00547FE5">
        <w:rPr>
          <w:i/>
          <w:sz w:val="22"/>
        </w:rPr>
        <w:t>o</w:t>
      </w:r>
      <w:r w:rsidR="00E57248">
        <w:rPr>
          <w:i/>
          <w:sz w:val="22"/>
        </w:rPr>
        <w:t>ving the Conservation of S</w:t>
      </w:r>
      <w:r>
        <w:rPr>
          <w:i/>
          <w:sz w:val="22"/>
        </w:rPr>
        <w:t>eabirds Species in the African-Eurasian Region (</w:t>
      </w:r>
      <w:proofErr w:type="spellStart"/>
      <w:r>
        <w:rPr>
          <w:i/>
          <w:sz w:val="22"/>
        </w:rPr>
        <w:t>StC</w:t>
      </w:r>
      <w:proofErr w:type="spellEnd"/>
      <w:r>
        <w:rPr>
          <w:i/>
          <w:sz w:val="22"/>
        </w:rPr>
        <w:t xml:space="preserve"> 10.DR.9</w:t>
      </w:r>
      <w:r w:rsidR="0092369C">
        <w:rPr>
          <w:i/>
          <w:sz w:val="22"/>
        </w:rPr>
        <w:t xml:space="preserve"> Rev.1</w:t>
      </w:r>
      <w:r>
        <w:rPr>
          <w:i/>
          <w:sz w:val="22"/>
        </w:rPr>
        <w:t>) and approve its submission to MOP6 for consideration.</w:t>
      </w:r>
    </w:p>
    <w:p w14:paraId="3770CA0E" w14:textId="77777777" w:rsidR="00646FD1" w:rsidRDefault="00646FD1" w:rsidP="0086086D">
      <w:pPr>
        <w:jc w:val="both"/>
        <w:rPr>
          <w:sz w:val="22"/>
        </w:rPr>
      </w:pPr>
    </w:p>
    <w:p w14:paraId="1E2D3947" w14:textId="7E5EB80D" w:rsidR="006C1A38" w:rsidRDefault="00646FD1" w:rsidP="00653198">
      <w:pPr>
        <w:pStyle w:val="ListParagraph"/>
        <w:numPr>
          <w:ilvl w:val="0"/>
          <w:numId w:val="9"/>
        </w:numPr>
        <w:shd w:val="clear" w:color="auto" w:fill="DBE5F1" w:themeFill="accent1" w:themeFillTint="33"/>
        <w:ind w:left="567" w:hanging="567"/>
        <w:jc w:val="both"/>
        <w:rPr>
          <w:b/>
          <w:sz w:val="22"/>
        </w:rPr>
      </w:pPr>
      <w:r>
        <w:rPr>
          <w:b/>
          <w:sz w:val="22"/>
        </w:rPr>
        <w:t>Conservation Guidelines</w:t>
      </w:r>
    </w:p>
    <w:p w14:paraId="0349513B" w14:textId="77777777" w:rsidR="0008582E" w:rsidRPr="00E90ADF" w:rsidRDefault="0008582E" w:rsidP="00653198">
      <w:pPr>
        <w:pStyle w:val="ListParagraph"/>
        <w:ind w:left="862"/>
        <w:jc w:val="both"/>
        <w:rPr>
          <w:b/>
          <w:sz w:val="22"/>
        </w:rPr>
      </w:pPr>
    </w:p>
    <w:p w14:paraId="291FB44D" w14:textId="71ECF875" w:rsidR="00F969F3" w:rsidRDefault="00646FD1" w:rsidP="0067071C">
      <w:pPr>
        <w:jc w:val="both"/>
        <w:rPr>
          <w:i/>
          <w:sz w:val="22"/>
        </w:rPr>
      </w:pPr>
      <w:r>
        <w:rPr>
          <w:i/>
          <w:sz w:val="22"/>
        </w:rPr>
        <w:t>T</w:t>
      </w:r>
      <w:r w:rsidR="009276EF">
        <w:rPr>
          <w:i/>
          <w:sz w:val="22"/>
        </w:rPr>
        <w:t>he Secretariat will submit</w:t>
      </w:r>
      <w:r w:rsidR="006C1A38" w:rsidRPr="006C1A38">
        <w:rPr>
          <w:i/>
          <w:sz w:val="22"/>
        </w:rPr>
        <w:t xml:space="preserve"> to the Standing Committee for </w:t>
      </w:r>
      <w:r w:rsidR="009276EF">
        <w:rPr>
          <w:i/>
          <w:sz w:val="22"/>
        </w:rPr>
        <w:t xml:space="preserve">comments the Draft Guidelines on National Legislation for the Protection of Species of Migratory </w:t>
      </w:r>
      <w:proofErr w:type="spellStart"/>
      <w:r w:rsidR="009276EF">
        <w:rPr>
          <w:i/>
          <w:sz w:val="22"/>
        </w:rPr>
        <w:t>Waterbirds</w:t>
      </w:r>
      <w:proofErr w:type="spellEnd"/>
      <w:r w:rsidR="009276EF">
        <w:rPr>
          <w:i/>
          <w:sz w:val="22"/>
        </w:rPr>
        <w:t xml:space="preserve"> and their Habitats (Doc StC10.22). </w:t>
      </w:r>
      <w:r w:rsidR="00F969F3">
        <w:rPr>
          <w:i/>
          <w:sz w:val="22"/>
        </w:rPr>
        <w:t xml:space="preserve">The Secretariat will present the Guidelines for Sustainable Deployment for Renewable Energy Technologies (Doc </w:t>
      </w:r>
      <w:proofErr w:type="spellStart"/>
      <w:r w:rsidR="00F969F3">
        <w:rPr>
          <w:i/>
          <w:sz w:val="22"/>
        </w:rPr>
        <w:t>StC</w:t>
      </w:r>
      <w:proofErr w:type="spellEnd"/>
      <w:r w:rsidR="00F969F3">
        <w:rPr>
          <w:i/>
          <w:sz w:val="22"/>
        </w:rPr>
        <w:t xml:space="preserve"> 10.24) and will </w:t>
      </w:r>
      <w:r w:rsidR="0008582E">
        <w:rPr>
          <w:i/>
          <w:sz w:val="22"/>
        </w:rPr>
        <w:t>also r</w:t>
      </w:r>
      <w:r w:rsidR="00F969F3">
        <w:rPr>
          <w:i/>
          <w:sz w:val="22"/>
        </w:rPr>
        <w:t xml:space="preserve">eport on the progress of </w:t>
      </w:r>
      <w:r w:rsidR="005C7D6E">
        <w:rPr>
          <w:i/>
          <w:sz w:val="22"/>
        </w:rPr>
        <w:t xml:space="preserve">development of </w:t>
      </w:r>
      <w:r w:rsidR="00F969F3">
        <w:rPr>
          <w:i/>
          <w:sz w:val="22"/>
        </w:rPr>
        <w:t xml:space="preserve">the revised Sustainable </w:t>
      </w:r>
      <w:r w:rsidR="00C9518F">
        <w:rPr>
          <w:i/>
          <w:sz w:val="22"/>
        </w:rPr>
        <w:t>H</w:t>
      </w:r>
      <w:r w:rsidR="00F969F3">
        <w:rPr>
          <w:i/>
          <w:sz w:val="22"/>
        </w:rPr>
        <w:t>arvest Guidelines.</w:t>
      </w:r>
    </w:p>
    <w:p w14:paraId="0DB583CC" w14:textId="77777777" w:rsidR="0008582E" w:rsidRDefault="0008582E" w:rsidP="0067071C">
      <w:pPr>
        <w:jc w:val="both"/>
        <w:rPr>
          <w:i/>
          <w:sz w:val="22"/>
        </w:rPr>
      </w:pPr>
    </w:p>
    <w:p w14:paraId="141ED263" w14:textId="4054BB13" w:rsidR="0067071C" w:rsidRDefault="0067071C" w:rsidP="0067071C">
      <w:pPr>
        <w:jc w:val="both"/>
        <w:rPr>
          <w:sz w:val="22"/>
        </w:rPr>
      </w:pPr>
      <w:r>
        <w:rPr>
          <w:i/>
          <w:sz w:val="22"/>
        </w:rPr>
        <w:t>The meeting will be invited to review a draft resolution on the Revision and Adoption of Conservation Guidelines (</w:t>
      </w:r>
      <w:proofErr w:type="spellStart"/>
      <w:r>
        <w:rPr>
          <w:i/>
          <w:sz w:val="22"/>
        </w:rPr>
        <w:t>StC</w:t>
      </w:r>
      <w:proofErr w:type="spellEnd"/>
      <w:r>
        <w:rPr>
          <w:i/>
          <w:sz w:val="22"/>
        </w:rPr>
        <w:t xml:space="preserve"> 10.DR.5) and approve its submission to MOP6 for consideration.</w:t>
      </w:r>
    </w:p>
    <w:p w14:paraId="05C1DCDA" w14:textId="77777777" w:rsidR="006C1A38" w:rsidRDefault="006C1A38" w:rsidP="0086086D">
      <w:pPr>
        <w:jc w:val="both"/>
        <w:rPr>
          <w:i/>
          <w:sz w:val="22"/>
        </w:rPr>
      </w:pPr>
    </w:p>
    <w:p w14:paraId="4384C2FB" w14:textId="1A0AFA62" w:rsidR="009276EF" w:rsidRDefault="005578DD" w:rsidP="00653198">
      <w:pPr>
        <w:pStyle w:val="ListParagraph"/>
        <w:numPr>
          <w:ilvl w:val="0"/>
          <w:numId w:val="9"/>
        </w:numPr>
        <w:shd w:val="clear" w:color="auto" w:fill="DBE5F1" w:themeFill="accent1" w:themeFillTint="33"/>
        <w:ind w:left="567" w:hanging="567"/>
        <w:jc w:val="both"/>
        <w:rPr>
          <w:b/>
          <w:sz w:val="22"/>
        </w:rPr>
      </w:pPr>
      <w:r>
        <w:rPr>
          <w:b/>
          <w:sz w:val="22"/>
        </w:rPr>
        <w:t>Report on the Implementation and R</w:t>
      </w:r>
      <w:r w:rsidR="009276EF">
        <w:rPr>
          <w:b/>
          <w:sz w:val="22"/>
        </w:rPr>
        <w:t xml:space="preserve">evision of the AEWA International Implementation Tasks 2009-2016 </w:t>
      </w:r>
    </w:p>
    <w:p w14:paraId="078DDC10" w14:textId="77777777" w:rsidR="0008582E" w:rsidRPr="00E90ADF" w:rsidRDefault="0008582E" w:rsidP="00653198">
      <w:pPr>
        <w:pStyle w:val="ListParagraph"/>
        <w:ind w:left="862"/>
        <w:jc w:val="both"/>
        <w:rPr>
          <w:b/>
          <w:sz w:val="22"/>
        </w:rPr>
      </w:pPr>
    </w:p>
    <w:p w14:paraId="7E0E9769" w14:textId="77777777" w:rsidR="0008582E" w:rsidRDefault="009276EF" w:rsidP="009276EF">
      <w:pPr>
        <w:jc w:val="both"/>
        <w:rPr>
          <w:i/>
          <w:sz w:val="22"/>
        </w:rPr>
      </w:pPr>
      <w:r w:rsidRPr="0031360A">
        <w:rPr>
          <w:i/>
          <w:sz w:val="22"/>
        </w:rPr>
        <w:t xml:space="preserve">The Secretariat will </w:t>
      </w:r>
      <w:r>
        <w:rPr>
          <w:i/>
          <w:sz w:val="22"/>
        </w:rPr>
        <w:t>orally report on progress in the implementation of AEWA International Implementation Tasks</w:t>
      </w:r>
      <w:r w:rsidRPr="0031360A">
        <w:rPr>
          <w:i/>
          <w:sz w:val="22"/>
        </w:rPr>
        <w:t>.</w:t>
      </w:r>
      <w:r>
        <w:rPr>
          <w:i/>
          <w:sz w:val="22"/>
        </w:rPr>
        <w:t xml:space="preserve"> </w:t>
      </w:r>
    </w:p>
    <w:p w14:paraId="1E3FDBA7" w14:textId="77777777" w:rsidR="0008582E" w:rsidRDefault="0008582E" w:rsidP="009276EF">
      <w:pPr>
        <w:jc w:val="both"/>
        <w:rPr>
          <w:i/>
          <w:sz w:val="22"/>
        </w:rPr>
      </w:pPr>
    </w:p>
    <w:p w14:paraId="5738F91D" w14:textId="10D3891D" w:rsidR="009276EF" w:rsidRDefault="009276EF" w:rsidP="009276EF">
      <w:pPr>
        <w:jc w:val="both"/>
        <w:rPr>
          <w:i/>
          <w:sz w:val="22"/>
        </w:rPr>
      </w:pPr>
      <w:r>
        <w:rPr>
          <w:i/>
          <w:sz w:val="22"/>
        </w:rPr>
        <w:t>The meeting will be invited to review a draft resolution on AEWA International Implementation Tasks 2016-2018 (</w:t>
      </w:r>
      <w:proofErr w:type="spellStart"/>
      <w:r>
        <w:rPr>
          <w:i/>
          <w:sz w:val="22"/>
        </w:rPr>
        <w:t>StC</w:t>
      </w:r>
      <w:proofErr w:type="spellEnd"/>
      <w:r>
        <w:rPr>
          <w:i/>
          <w:sz w:val="22"/>
        </w:rPr>
        <w:t xml:space="preserve"> 10.DR.13) and approve its submission to MOP6 for consideration.</w:t>
      </w:r>
    </w:p>
    <w:p w14:paraId="724FE7A0" w14:textId="77777777" w:rsidR="0067071C" w:rsidRDefault="0067071C" w:rsidP="009276EF">
      <w:pPr>
        <w:jc w:val="both"/>
        <w:rPr>
          <w:sz w:val="22"/>
        </w:rPr>
      </w:pPr>
    </w:p>
    <w:p w14:paraId="311EB77A" w14:textId="4C3A13CA" w:rsidR="0067071C" w:rsidRDefault="002531D1" w:rsidP="00653198">
      <w:pPr>
        <w:pStyle w:val="ListParagraph"/>
        <w:numPr>
          <w:ilvl w:val="0"/>
          <w:numId w:val="9"/>
        </w:numPr>
        <w:shd w:val="clear" w:color="auto" w:fill="DBE5F1" w:themeFill="accent1" w:themeFillTint="33"/>
        <w:ind w:left="567" w:hanging="567"/>
        <w:jc w:val="both"/>
        <w:rPr>
          <w:b/>
          <w:sz w:val="22"/>
        </w:rPr>
      </w:pPr>
      <w:r>
        <w:rPr>
          <w:b/>
          <w:sz w:val="22"/>
        </w:rPr>
        <w:t>Issues affecting the Conserv</w:t>
      </w:r>
      <w:r w:rsidR="005578DD">
        <w:rPr>
          <w:b/>
          <w:sz w:val="22"/>
        </w:rPr>
        <w:t xml:space="preserve">ation Status of Migratory </w:t>
      </w:r>
      <w:proofErr w:type="spellStart"/>
      <w:r w:rsidR="005578DD">
        <w:rPr>
          <w:b/>
          <w:sz w:val="22"/>
        </w:rPr>
        <w:t>Waterbirds</w:t>
      </w:r>
      <w:proofErr w:type="spellEnd"/>
      <w:r w:rsidR="005578DD">
        <w:rPr>
          <w:b/>
          <w:sz w:val="22"/>
        </w:rPr>
        <w:t xml:space="preserve"> in the AEWA Region</w:t>
      </w:r>
    </w:p>
    <w:p w14:paraId="68401911" w14:textId="77777777" w:rsidR="0008582E" w:rsidRPr="005578DD" w:rsidRDefault="0008582E" w:rsidP="00653198">
      <w:pPr>
        <w:pStyle w:val="ListParagraph"/>
        <w:ind w:left="862"/>
        <w:jc w:val="both"/>
        <w:rPr>
          <w:b/>
          <w:sz w:val="22"/>
        </w:rPr>
      </w:pPr>
    </w:p>
    <w:p w14:paraId="0FAD122A" w14:textId="2B048B47" w:rsidR="002531D1" w:rsidRDefault="0067071C" w:rsidP="002531D1">
      <w:pPr>
        <w:jc w:val="both"/>
        <w:rPr>
          <w:i/>
          <w:sz w:val="22"/>
        </w:rPr>
      </w:pPr>
      <w:r>
        <w:rPr>
          <w:i/>
          <w:sz w:val="22"/>
        </w:rPr>
        <w:t>The meeting will be invited to r</w:t>
      </w:r>
      <w:r w:rsidR="002531D1">
        <w:rPr>
          <w:i/>
          <w:sz w:val="22"/>
        </w:rPr>
        <w:t>eview three</w:t>
      </w:r>
      <w:r>
        <w:rPr>
          <w:i/>
          <w:sz w:val="22"/>
        </w:rPr>
        <w:t xml:space="preserve"> draft resolution</w:t>
      </w:r>
      <w:r w:rsidR="002531D1">
        <w:rPr>
          <w:i/>
          <w:sz w:val="22"/>
        </w:rPr>
        <w:t>s</w:t>
      </w:r>
      <w:r>
        <w:rPr>
          <w:i/>
          <w:sz w:val="22"/>
        </w:rPr>
        <w:t xml:space="preserve"> on</w:t>
      </w:r>
      <w:r w:rsidR="002531D1">
        <w:rPr>
          <w:i/>
          <w:sz w:val="22"/>
        </w:rPr>
        <w:t>:</w:t>
      </w:r>
    </w:p>
    <w:p w14:paraId="600F9042" w14:textId="77777777" w:rsidR="000D723B" w:rsidRDefault="000D723B" w:rsidP="002531D1">
      <w:pPr>
        <w:jc w:val="both"/>
        <w:rPr>
          <w:i/>
          <w:sz w:val="22"/>
        </w:rPr>
      </w:pPr>
    </w:p>
    <w:p w14:paraId="2420ABAE" w14:textId="34913828" w:rsidR="002531D1" w:rsidRPr="002531D1" w:rsidRDefault="002531D1" w:rsidP="00A74229">
      <w:pPr>
        <w:pStyle w:val="ListParagraph"/>
        <w:numPr>
          <w:ilvl w:val="1"/>
          <w:numId w:val="9"/>
        </w:numPr>
        <w:jc w:val="both"/>
        <w:rPr>
          <w:i/>
          <w:sz w:val="22"/>
        </w:rPr>
      </w:pPr>
      <w:r w:rsidRPr="002531D1">
        <w:rPr>
          <w:i/>
          <w:sz w:val="22"/>
        </w:rPr>
        <w:t xml:space="preserve">Conservation and Sustainable Use </w:t>
      </w:r>
      <w:r w:rsidR="005C7D6E">
        <w:rPr>
          <w:i/>
          <w:sz w:val="22"/>
        </w:rPr>
        <w:t xml:space="preserve">of Migratory </w:t>
      </w:r>
      <w:proofErr w:type="spellStart"/>
      <w:r w:rsidR="005C7D6E">
        <w:rPr>
          <w:i/>
          <w:sz w:val="22"/>
        </w:rPr>
        <w:t>Waterbirds</w:t>
      </w:r>
      <w:proofErr w:type="spellEnd"/>
      <w:r w:rsidR="005C7D6E">
        <w:rPr>
          <w:i/>
          <w:sz w:val="22"/>
        </w:rPr>
        <w:t xml:space="preserve"> </w:t>
      </w:r>
      <w:r w:rsidRPr="002531D1">
        <w:rPr>
          <w:i/>
          <w:sz w:val="22"/>
        </w:rPr>
        <w:t>(</w:t>
      </w:r>
      <w:proofErr w:type="spellStart"/>
      <w:r w:rsidRPr="002531D1">
        <w:rPr>
          <w:i/>
          <w:sz w:val="22"/>
        </w:rPr>
        <w:t>StC</w:t>
      </w:r>
      <w:proofErr w:type="spellEnd"/>
      <w:r w:rsidRPr="002531D1">
        <w:rPr>
          <w:i/>
          <w:sz w:val="22"/>
        </w:rPr>
        <w:t xml:space="preserve"> 10.DR.4)</w:t>
      </w:r>
    </w:p>
    <w:p w14:paraId="1466FBDE" w14:textId="0AE3D818" w:rsidR="002531D1" w:rsidRPr="002531D1" w:rsidRDefault="009F7A25" w:rsidP="00A74229">
      <w:pPr>
        <w:pStyle w:val="ListParagraph"/>
        <w:numPr>
          <w:ilvl w:val="1"/>
          <w:numId w:val="9"/>
        </w:numPr>
        <w:jc w:val="both"/>
        <w:rPr>
          <w:i/>
          <w:sz w:val="22"/>
        </w:rPr>
      </w:pPr>
      <w:r>
        <w:rPr>
          <w:i/>
          <w:sz w:val="22"/>
        </w:rPr>
        <w:lastRenderedPageBreak/>
        <w:t>Upda</w:t>
      </w:r>
      <w:r w:rsidR="002531D1" w:rsidRPr="002531D1">
        <w:rPr>
          <w:i/>
          <w:sz w:val="22"/>
        </w:rPr>
        <w:t xml:space="preserve">te Guidance on Climate Change Adaptation measures for </w:t>
      </w:r>
      <w:proofErr w:type="spellStart"/>
      <w:r w:rsidR="002531D1" w:rsidRPr="002531D1">
        <w:rPr>
          <w:i/>
          <w:sz w:val="22"/>
        </w:rPr>
        <w:t>Waterbirds</w:t>
      </w:r>
      <w:proofErr w:type="spellEnd"/>
      <w:r w:rsidR="002531D1" w:rsidRPr="002531D1">
        <w:rPr>
          <w:i/>
          <w:sz w:val="22"/>
        </w:rPr>
        <w:t xml:space="preserve"> (</w:t>
      </w:r>
      <w:proofErr w:type="spellStart"/>
      <w:r w:rsidR="002531D1" w:rsidRPr="002531D1">
        <w:rPr>
          <w:i/>
          <w:sz w:val="22"/>
        </w:rPr>
        <w:t>StC</w:t>
      </w:r>
      <w:proofErr w:type="spellEnd"/>
      <w:r w:rsidR="002531D1" w:rsidRPr="002531D1">
        <w:rPr>
          <w:i/>
          <w:sz w:val="22"/>
        </w:rPr>
        <w:t xml:space="preserve"> 10.DR.6),</w:t>
      </w:r>
    </w:p>
    <w:p w14:paraId="7A7D8CFB" w14:textId="5F587864" w:rsidR="000D723B" w:rsidRDefault="0067071C" w:rsidP="00A74229">
      <w:pPr>
        <w:pStyle w:val="ListParagraph"/>
        <w:numPr>
          <w:ilvl w:val="1"/>
          <w:numId w:val="9"/>
        </w:numPr>
        <w:jc w:val="both"/>
        <w:rPr>
          <w:i/>
          <w:sz w:val="22"/>
        </w:rPr>
      </w:pPr>
      <w:r w:rsidRPr="002531D1">
        <w:rPr>
          <w:i/>
          <w:sz w:val="22"/>
        </w:rPr>
        <w:t xml:space="preserve">Avoiding Unnecessary Additional Mortality for Migratory </w:t>
      </w:r>
      <w:proofErr w:type="spellStart"/>
      <w:r w:rsidRPr="002531D1">
        <w:rPr>
          <w:i/>
          <w:sz w:val="22"/>
        </w:rPr>
        <w:t>Waterbirds</w:t>
      </w:r>
      <w:proofErr w:type="spellEnd"/>
      <w:r w:rsidR="000D723B">
        <w:rPr>
          <w:i/>
          <w:sz w:val="22"/>
        </w:rPr>
        <w:t xml:space="preserve"> </w:t>
      </w:r>
      <w:r w:rsidRPr="002531D1">
        <w:rPr>
          <w:i/>
          <w:sz w:val="22"/>
        </w:rPr>
        <w:t>(</w:t>
      </w:r>
      <w:proofErr w:type="spellStart"/>
      <w:r w:rsidRPr="002531D1">
        <w:rPr>
          <w:i/>
          <w:sz w:val="22"/>
        </w:rPr>
        <w:t>StC</w:t>
      </w:r>
      <w:proofErr w:type="spellEnd"/>
      <w:r w:rsidR="000D723B">
        <w:rPr>
          <w:i/>
          <w:sz w:val="22"/>
        </w:rPr>
        <w:t xml:space="preserve"> </w:t>
      </w:r>
      <w:r w:rsidRPr="002531D1">
        <w:rPr>
          <w:i/>
          <w:sz w:val="22"/>
        </w:rPr>
        <w:t>10.DR.12</w:t>
      </w:r>
      <w:r w:rsidR="000D723B">
        <w:rPr>
          <w:i/>
          <w:sz w:val="22"/>
        </w:rPr>
        <w:t>Rev.1</w:t>
      </w:r>
      <w:r w:rsidRPr="002531D1">
        <w:rPr>
          <w:i/>
          <w:sz w:val="22"/>
        </w:rPr>
        <w:t>)</w:t>
      </w:r>
      <w:r w:rsidR="002531D1" w:rsidRPr="002531D1">
        <w:rPr>
          <w:i/>
          <w:sz w:val="22"/>
        </w:rPr>
        <w:t>,</w:t>
      </w:r>
    </w:p>
    <w:p w14:paraId="1EEE9966" w14:textId="5054215E" w:rsidR="00E57248" w:rsidRPr="002531D1" w:rsidRDefault="00E57248" w:rsidP="000D723B">
      <w:pPr>
        <w:pStyle w:val="ListParagraph"/>
        <w:ind w:left="1582"/>
        <w:jc w:val="both"/>
        <w:rPr>
          <w:i/>
          <w:sz w:val="22"/>
        </w:rPr>
      </w:pPr>
    </w:p>
    <w:p w14:paraId="6D73BC78" w14:textId="27E20B37" w:rsidR="002531D1" w:rsidRPr="002531D1" w:rsidRDefault="002531D1" w:rsidP="002531D1">
      <w:pPr>
        <w:jc w:val="both"/>
        <w:rPr>
          <w:i/>
          <w:sz w:val="22"/>
        </w:rPr>
      </w:pPr>
      <w:proofErr w:type="gramStart"/>
      <w:r w:rsidRPr="002531D1">
        <w:rPr>
          <w:i/>
          <w:sz w:val="22"/>
        </w:rPr>
        <w:t>and</w:t>
      </w:r>
      <w:proofErr w:type="gramEnd"/>
      <w:r w:rsidRPr="002531D1">
        <w:rPr>
          <w:i/>
          <w:sz w:val="22"/>
        </w:rPr>
        <w:t xml:space="preserve"> approve </w:t>
      </w:r>
      <w:r>
        <w:rPr>
          <w:i/>
          <w:sz w:val="22"/>
        </w:rPr>
        <w:t>their</w:t>
      </w:r>
      <w:r w:rsidRPr="002531D1">
        <w:rPr>
          <w:i/>
          <w:sz w:val="22"/>
        </w:rPr>
        <w:t xml:space="preserve"> submission</w:t>
      </w:r>
      <w:r>
        <w:rPr>
          <w:i/>
          <w:sz w:val="22"/>
        </w:rPr>
        <w:t>s</w:t>
      </w:r>
      <w:r w:rsidRPr="002531D1">
        <w:rPr>
          <w:i/>
          <w:sz w:val="22"/>
        </w:rPr>
        <w:t xml:space="preserve"> to MOP6 for consideration.</w:t>
      </w:r>
    </w:p>
    <w:p w14:paraId="5E8A9BB4" w14:textId="77777777" w:rsidR="0008582E" w:rsidRPr="002531D1" w:rsidRDefault="0008582E" w:rsidP="002531D1">
      <w:pPr>
        <w:jc w:val="both"/>
        <w:rPr>
          <w:sz w:val="22"/>
        </w:rPr>
      </w:pPr>
    </w:p>
    <w:p w14:paraId="54884630" w14:textId="1E35B4BE" w:rsidR="00E57248" w:rsidRDefault="005578DD" w:rsidP="00653198">
      <w:pPr>
        <w:pStyle w:val="ListParagraph"/>
        <w:numPr>
          <w:ilvl w:val="0"/>
          <w:numId w:val="9"/>
        </w:numPr>
        <w:shd w:val="clear" w:color="auto" w:fill="DBE5F1" w:themeFill="accent1" w:themeFillTint="33"/>
        <w:ind w:left="567" w:hanging="567"/>
        <w:jc w:val="both"/>
        <w:rPr>
          <w:b/>
          <w:sz w:val="22"/>
        </w:rPr>
      </w:pPr>
      <w:r>
        <w:rPr>
          <w:b/>
          <w:sz w:val="22"/>
        </w:rPr>
        <w:t>Proposals for Amendments to t</w:t>
      </w:r>
      <w:r w:rsidR="005C7D6E">
        <w:rPr>
          <w:b/>
          <w:sz w:val="22"/>
        </w:rPr>
        <w:t>he Agreement and/</w:t>
      </w:r>
      <w:r>
        <w:rPr>
          <w:b/>
          <w:sz w:val="22"/>
        </w:rPr>
        <w:t>or its Annexes</w:t>
      </w:r>
    </w:p>
    <w:p w14:paraId="06842575" w14:textId="77777777" w:rsidR="0008582E" w:rsidRPr="00E90ADF" w:rsidRDefault="0008582E" w:rsidP="00653198">
      <w:pPr>
        <w:pStyle w:val="ListParagraph"/>
        <w:ind w:left="862"/>
        <w:jc w:val="both"/>
        <w:rPr>
          <w:b/>
          <w:sz w:val="22"/>
        </w:rPr>
      </w:pPr>
    </w:p>
    <w:p w14:paraId="494F2429" w14:textId="685FF67C" w:rsidR="002531D1" w:rsidRDefault="00E57248" w:rsidP="002531D1">
      <w:pPr>
        <w:jc w:val="both"/>
        <w:rPr>
          <w:sz w:val="22"/>
        </w:rPr>
      </w:pPr>
      <w:r w:rsidRPr="0031360A">
        <w:rPr>
          <w:i/>
          <w:sz w:val="22"/>
        </w:rPr>
        <w:t xml:space="preserve">The Secretariat will report on </w:t>
      </w:r>
      <w:r>
        <w:rPr>
          <w:i/>
          <w:sz w:val="22"/>
        </w:rPr>
        <w:t>the Prop</w:t>
      </w:r>
      <w:r w:rsidR="002753EF">
        <w:rPr>
          <w:i/>
          <w:sz w:val="22"/>
        </w:rPr>
        <w:t xml:space="preserve">osed </w:t>
      </w:r>
      <w:r w:rsidR="001B3BF8">
        <w:rPr>
          <w:i/>
          <w:sz w:val="22"/>
        </w:rPr>
        <w:t>Amendments</w:t>
      </w:r>
      <w:r w:rsidR="002753EF">
        <w:rPr>
          <w:i/>
          <w:sz w:val="22"/>
        </w:rPr>
        <w:t xml:space="preserve"> to the AEWA Ann</w:t>
      </w:r>
      <w:r>
        <w:rPr>
          <w:i/>
          <w:sz w:val="22"/>
        </w:rPr>
        <w:t>exes (</w:t>
      </w:r>
      <w:proofErr w:type="spellStart"/>
      <w:r>
        <w:rPr>
          <w:i/>
          <w:sz w:val="22"/>
        </w:rPr>
        <w:t>StC</w:t>
      </w:r>
      <w:proofErr w:type="spellEnd"/>
      <w:r>
        <w:rPr>
          <w:i/>
          <w:sz w:val="22"/>
        </w:rPr>
        <w:t xml:space="preserve"> </w:t>
      </w:r>
      <w:proofErr w:type="spellStart"/>
      <w:proofErr w:type="gramStart"/>
      <w:r>
        <w:rPr>
          <w:i/>
          <w:sz w:val="22"/>
        </w:rPr>
        <w:t>Inf</w:t>
      </w:r>
      <w:proofErr w:type="spellEnd"/>
      <w:proofErr w:type="gramEnd"/>
      <w:r>
        <w:rPr>
          <w:i/>
          <w:sz w:val="22"/>
        </w:rPr>
        <w:t xml:space="preserve"> 10.4). </w:t>
      </w:r>
      <w:r w:rsidR="002531D1">
        <w:rPr>
          <w:i/>
          <w:sz w:val="22"/>
        </w:rPr>
        <w:t>The meeting will be invited to review a draft resolution on this subject (</w:t>
      </w:r>
      <w:proofErr w:type="spellStart"/>
      <w:r w:rsidR="002531D1">
        <w:rPr>
          <w:i/>
          <w:sz w:val="22"/>
        </w:rPr>
        <w:t>StC</w:t>
      </w:r>
      <w:proofErr w:type="spellEnd"/>
      <w:r w:rsidR="002531D1">
        <w:rPr>
          <w:i/>
          <w:sz w:val="22"/>
        </w:rPr>
        <w:t xml:space="preserve"> 10.DR.1) and approve its submission to MOP6 for consideration.</w:t>
      </w:r>
    </w:p>
    <w:p w14:paraId="74AAEB6B" w14:textId="77777777" w:rsidR="009276EF" w:rsidRDefault="009276EF" w:rsidP="0086086D">
      <w:pPr>
        <w:jc w:val="both"/>
        <w:rPr>
          <w:i/>
          <w:sz w:val="22"/>
        </w:rPr>
      </w:pPr>
    </w:p>
    <w:p w14:paraId="79425B60" w14:textId="447FEF21" w:rsidR="0087707B" w:rsidRDefault="001B3BF8" w:rsidP="00653198">
      <w:pPr>
        <w:pStyle w:val="ListParagraph"/>
        <w:numPr>
          <w:ilvl w:val="0"/>
          <w:numId w:val="9"/>
        </w:numPr>
        <w:shd w:val="clear" w:color="auto" w:fill="DBE5F1" w:themeFill="accent1" w:themeFillTint="33"/>
        <w:ind w:left="567" w:hanging="567"/>
        <w:jc w:val="both"/>
        <w:rPr>
          <w:b/>
          <w:sz w:val="22"/>
        </w:rPr>
      </w:pPr>
      <w:r>
        <w:rPr>
          <w:b/>
          <w:sz w:val="22"/>
        </w:rPr>
        <w:t>Institutional</w:t>
      </w:r>
      <w:r w:rsidR="005578DD">
        <w:rPr>
          <w:b/>
          <w:sz w:val="22"/>
        </w:rPr>
        <w:t xml:space="preserve"> Arrangements</w:t>
      </w:r>
    </w:p>
    <w:p w14:paraId="169D9D8C" w14:textId="77777777" w:rsidR="0008582E" w:rsidRPr="00653198" w:rsidRDefault="0008582E" w:rsidP="00653198">
      <w:pPr>
        <w:pStyle w:val="ListParagraph"/>
        <w:ind w:left="1222"/>
        <w:jc w:val="both"/>
        <w:rPr>
          <w:sz w:val="22"/>
        </w:rPr>
      </w:pPr>
    </w:p>
    <w:p w14:paraId="0B3611C3" w14:textId="35DDA8FE" w:rsidR="005578DD" w:rsidRDefault="005578DD" w:rsidP="00653198">
      <w:pPr>
        <w:pStyle w:val="ListParagraph"/>
        <w:numPr>
          <w:ilvl w:val="0"/>
          <w:numId w:val="15"/>
        </w:numPr>
        <w:jc w:val="both"/>
        <w:rPr>
          <w:sz w:val="22"/>
        </w:rPr>
      </w:pPr>
      <w:r w:rsidRPr="005578DD">
        <w:rPr>
          <w:sz w:val="22"/>
        </w:rPr>
        <w:t>Standing Committee</w:t>
      </w:r>
    </w:p>
    <w:p w14:paraId="6D522113" w14:textId="20800A24" w:rsidR="002531D1" w:rsidRDefault="002531D1" w:rsidP="002531D1">
      <w:pPr>
        <w:jc w:val="both"/>
        <w:rPr>
          <w:i/>
          <w:sz w:val="22"/>
        </w:rPr>
      </w:pPr>
      <w:r>
        <w:rPr>
          <w:i/>
          <w:sz w:val="22"/>
        </w:rPr>
        <w:t xml:space="preserve">The meeting will be invited to review a draft resolution on </w:t>
      </w:r>
      <w:r w:rsidR="001B3BF8">
        <w:rPr>
          <w:i/>
          <w:sz w:val="22"/>
        </w:rPr>
        <w:t>Institutional</w:t>
      </w:r>
      <w:r w:rsidR="00E122F8">
        <w:rPr>
          <w:i/>
          <w:sz w:val="22"/>
        </w:rPr>
        <w:t xml:space="preserve"> arrangements: Standing Committee (</w:t>
      </w:r>
      <w:proofErr w:type="spellStart"/>
      <w:r w:rsidR="00E122F8">
        <w:rPr>
          <w:i/>
          <w:sz w:val="22"/>
        </w:rPr>
        <w:t>StC</w:t>
      </w:r>
      <w:proofErr w:type="spellEnd"/>
      <w:r w:rsidR="00E122F8">
        <w:rPr>
          <w:i/>
          <w:sz w:val="22"/>
        </w:rPr>
        <w:t xml:space="preserve"> 10.DR.16</w:t>
      </w:r>
      <w:r>
        <w:rPr>
          <w:i/>
          <w:sz w:val="22"/>
        </w:rPr>
        <w:t>) and approve its submission to MOP6 for consideration.</w:t>
      </w:r>
    </w:p>
    <w:p w14:paraId="25D4F2C8" w14:textId="77777777" w:rsidR="002531D1" w:rsidRPr="002531D1" w:rsidRDefault="002531D1" w:rsidP="002531D1">
      <w:pPr>
        <w:jc w:val="both"/>
        <w:rPr>
          <w:sz w:val="22"/>
        </w:rPr>
      </w:pPr>
    </w:p>
    <w:p w14:paraId="1A89DC85" w14:textId="13A8E77A" w:rsidR="005578DD" w:rsidRPr="005578DD" w:rsidRDefault="005578DD" w:rsidP="00653198">
      <w:pPr>
        <w:pStyle w:val="ListParagraph"/>
        <w:numPr>
          <w:ilvl w:val="0"/>
          <w:numId w:val="15"/>
        </w:numPr>
        <w:jc w:val="both"/>
        <w:rPr>
          <w:sz w:val="22"/>
        </w:rPr>
      </w:pPr>
      <w:r w:rsidRPr="005578DD">
        <w:rPr>
          <w:sz w:val="22"/>
        </w:rPr>
        <w:t>Technical Committee</w:t>
      </w:r>
    </w:p>
    <w:p w14:paraId="76A53723" w14:textId="22879B55" w:rsidR="00E122F8" w:rsidRPr="00E122F8" w:rsidRDefault="00E122F8" w:rsidP="00E122F8">
      <w:pPr>
        <w:jc w:val="both"/>
        <w:rPr>
          <w:i/>
          <w:sz w:val="22"/>
        </w:rPr>
      </w:pPr>
      <w:r w:rsidRPr="00E122F8">
        <w:rPr>
          <w:i/>
          <w:sz w:val="22"/>
        </w:rPr>
        <w:t xml:space="preserve">The meeting will be invited to review a draft resolution on </w:t>
      </w:r>
      <w:r w:rsidR="001B3BF8" w:rsidRPr="00E122F8">
        <w:rPr>
          <w:i/>
          <w:sz w:val="22"/>
        </w:rPr>
        <w:t>Instit</w:t>
      </w:r>
      <w:r w:rsidR="001B3BF8">
        <w:rPr>
          <w:i/>
          <w:sz w:val="22"/>
        </w:rPr>
        <w:t>utional</w:t>
      </w:r>
      <w:r>
        <w:rPr>
          <w:i/>
          <w:sz w:val="22"/>
        </w:rPr>
        <w:t xml:space="preserve"> arrangements: Technical</w:t>
      </w:r>
      <w:r w:rsidRPr="00E122F8">
        <w:rPr>
          <w:i/>
          <w:sz w:val="22"/>
        </w:rPr>
        <w:t xml:space="preserve"> Committee </w:t>
      </w:r>
      <w:r>
        <w:rPr>
          <w:i/>
          <w:sz w:val="22"/>
        </w:rPr>
        <w:t>(</w:t>
      </w:r>
      <w:proofErr w:type="spellStart"/>
      <w:r>
        <w:rPr>
          <w:i/>
          <w:sz w:val="22"/>
        </w:rPr>
        <w:t>StC</w:t>
      </w:r>
      <w:proofErr w:type="spellEnd"/>
      <w:r>
        <w:rPr>
          <w:i/>
          <w:sz w:val="22"/>
        </w:rPr>
        <w:t xml:space="preserve"> 10.DR.17</w:t>
      </w:r>
      <w:r w:rsidRPr="00E122F8">
        <w:rPr>
          <w:i/>
          <w:sz w:val="22"/>
        </w:rPr>
        <w:t>) and approve its submission to MOP6 for consideration.</w:t>
      </w:r>
    </w:p>
    <w:p w14:paraId="29A1A09E" w14:textId="77777777" w:rsidR="0087707B" w:rsidRPr="0087707B" w:rsidRDefault="0087707B" w:rsidP="005578DD">
      <w:pPr>
        <w:jc w:val="both"/>
        <w:rPr>
          <w:sz w:val="22"/>
        </w:rPr>
      </w:pPr>
    </w:p>
    <w:p w14:paraId="389B92C8" w14:textId="77777777" w:rsidR="0087707B" w:rsidRDefault="0087707B" w:rsidP="00653198">
      <w:pPr>
        <w:pStyle w:val="ListParagraph"/>
        <w:numPr>
          <w:ilvl w:val="0"/>
          <w:numId w:val="9"/>
        </w:numPr>
        <w:shd w:val="clear" w:color="auto" w:fill="DBE5F1" w:themeFill="accent1" w:themeFillTint="33"/>
        <w:ind w:left="567" w:hanging="567"/>
        <w:jc w:val="both"/>
        <w:rPr>
          <w:b/>
          <w:sz w:val="22"/>
        </w:rPr>
      </w:pPr>
      <w:r w:rsidRPr="002753EF">
        <w:rPr>
          <w:b/>
          <w:sz w:val="22"/>
        </w:rPr>
        <w:t>Financial and administrative matters</w:t>
      </w:r>
    </w:p>
    <w:p w14:paraId="25DE2ABC" w14:textId="77777777" w:rsidR="0008582E" w:rsidRPr="002753EF" w:rsidRDefault="0008582E" w:rsidP="00653198">
      <w:pPr>
        <w:pStyle w:val="ListParagraph"/>
        <w:ind w:left="862"/>
        <w:jc w:val="both"/>
        <w:rPr>
          <w:b/>
          <w:sz w:val="22"/>
        </w:rPr>
      </w:pPr>
    </w:p>
    <w:p w14:paraId="435AE423" w14:textId="705EF70A" w:rsidR="00EE02FE" w:rsidRDefault="00EE02FE" w:rsidP="00653198">
      <w:pPr>
        <w:pStyle w:val="ListParagraph"/>
        <w:numPr>
          <w:ilvl w:val="0"/>
          <w:numId w:val="40"/>
        </w:numPr>
        <w:jc w:val="both"/>
        <w:rPr>
          <w:sz w:val="22"/>
        </w:rPr>
      </w:pPr>
      <w:r>
        <w:rPr>
          <w:sz w:val="22"/>
        </w:rPr>
        <w:t xml:space="preserve">Execution of the </w:t>
      </w:r>
      <w:r w:rsidR="00B45B9D">
        <w:rPr>
          <w:sz w:val="22"/>
        </w:rPr>
        <w:t xml:space="preserve">budget </w:t>
      </w:r>
      <w:r>
        <w:rPr>
          <w:sz w:val="22"/>
        </w:rPr>
        <w:t>20</w:t>
      </w:r>
      <w:r w:rsidR="005578DD">
        <w:rPr>
          <w:sz w:val="22"/>
        </w:rPr>
        <w:t>13-2015</w:t>
      </w:r>
    </w:p>
    <w:p w14:paraId="10EEF89F" w14:textId="729F86B2" w:rsidR="00C72E92" w:rsidRDefault="0044737C" w:rsidP="0086086D">
      <w:pPr>
        <w:jc w:val="both"/>
        <w:rPr>
          <w:i/>
          <w:iCs/>
          <w:sz w:val="22"/>
          <w:szCs w:val="22"/>
        </w:rPr>
      </w:pPr>
      <w:r>
        <w:rPr>
          <w:i/>
          <w:iCs/>
          <w:sz w:val="22"/>
          <w:szCs w:val="22"/>
        </w:rPr>
        <w:t>The Secretariat will report on income</w:t>
      </w:r>
      <w:r w:rsidR="00E16AAE">
        <w:rPr>
          <w:i/>
          <w:iCs/>
          <w:sz w:val="22"/>
          <w:szCs w:val="22"/>
        </w:rPr>
        <w:t xml:space="preserve"> and expenditures in the period</w:t>
      </w:r>
      <w:r>
        <w:rPr>
          <w:i/>
          <w:iCs/>
          <w:sz w:val="22"/>
          <w:szCs w:val="22"/>
        </w:rPr>
        <w:t xml:space="preserve"> 2013-2015</w:t>
      </w:r>
      <w:r w:rsidR="00515E16">
        <w:rPr>
          <w:i/>
          <w:iCs/>
          <w:sz w:val="22"/>
          <w:szCs w:val="22"/>
        </w:rPr>
        <w:t xml:space="preserve"> </w:t>
      </w:r>
      <w:r w:rsidR="00E16AAE">
        <w:rPr>
          <w:i/>
          <w:sz w:val="22"/>
        </w:rPr>
        <w:t xml:space="preserve">(Doc. </w:t>
      </w:r>
      <w:proofErr w:type="spellStart"/>
      <w:r w:rsidR="00E16AAE">
        <w:rPr>
          <w:i/>
          <w:sz w:val="22"/>
        </w:rPr>
        <w:t>StC</w:t>
      </w:r>
      <w:proofErr w:type="spellEnd"/>
      <w:r w:rsidR="00E16AAE">
        <w:rPr>
          <w:i/>
          <w:sz w:val="22"/>
        </w:rPr>
        <w:t xml:space="preserve"> 10.26</w:t>
      </w:r>
      <w:r w:rsidR="000D723B">
        <w:rPr>
          <w:i/>
          <w:sz w:val="22"/>
        </w:rPr>
        <w:t xml:space="preserve"> Rev.1</w:t>
      </w:r>
      <w:r w:rsidR="00515E16">
        <w:rPr>
          <w:i/>
          <w:sz w:val="22"/>
        </w:rPr>
        <w:t>)</w:t>
      </w:r>
      <w:r>
        <w:rPr>
          <w:i/>
          <w:iCs/>
          <w:sz w:val="22"/>
          <w:szCs w:val="22"/>
        </w:rPr>
        <w:t>. The Meeting will be invited to take note of the report, and comment as appropriate</w:t>
      </w:r>
      <w:r w:rsidR="00E16AAE">
        <w:rPr>
          <w:i/>
          <w:iCs/>
          <w:sz w:val="22"/>
          <w:szCs w:val="22"/>
        </w:rPr>
        <w:t>.</w:t>
      </w:r>
    </w:p>
    <w:p w14:paraId="3AC4A070" w14:textId="77777777" w:rsidR="0044737C" w:rsidRPr="0044737C" w:rsidRDefault="0044737C" w:rsidP="0086086D">
      <w:pPr>
        <w:jc w:val="both"/>
        <w:rPr>
          <w:sz w:val="22"/>
        </w:rPr>
      </w:pPr>
    </w:p>
    <w:p w14:paraId="244BB6C4" w14:textId="727EF94B" w:rsidR="00C72E92" w:rsidRDefault="00E122F8" w:rsidP="00653198">
      <w:pPr>
        <w:pStyle w:val="ListParagraph"/>
        <w:numPr>
          <w:ilvl w:val="0"/>
          <w:numId w:val="40"/>
        </w:numPr>
        <w:jc w:val="both"/>
        <w:rPr>
          <w:sz w:val="22"/>
        </w:rPr>
      </w:pPr>
      <w:r>
        <w:rPr>
          <w:sz w:val="22"/>
        </w:rPr>
        <w:t>Draft Budge</w:t>
      </w:r>
      <w:r w:rsidR="005578DD">
        <w:rPr>
          <w:sz w:val="22"/>
        </w:rPr>
        <w:t>t Proposal 2016-2018</w:t>
      </w:r>
    </w:p>
    <w:p w14:paraId="07AF3B06" w14:textId="479A5A15" w:rsidR="00C72E92" w:rsidRPr="00C72E92" w:rsidRDefault="005C7D6E" w:rsidP="0086086D">
      <w:pPr>
        <w:jc w:val="both"/>
        <w:rPr>
          <w:i/>
          <w:sz w:val="22"/>
        </w:rPr>
      </w:pPr>
      <w:r>
        <w:rPr>
          <w:i/>
          <w:sz w:val="22"/>
        </w:rPr>
        <w:t>The Secretariat will present four</w:t>
      </w:r>
      <w:r w:rsidR="00E16AAE">
        <w:rPr>
          <w:i/>
          <w:sz w:val="22"/>
        </w:rPr>
        <w:t xml:space="preserve"> scenario</w:t>
      </w:r>
      <w:r>
        <w:rPr>
          <w:i/>
          <w:sz w:val="22"/>
        </w:rPr>
        <w:t>s</w:t>
      </w:r>
      <w:r w:rsidR="00E16AAE">
        <w:rPr>
          <w:i/>
          <w:sz w:val="22"/>
        </w:rPr>
        <w:t xml:space="preserve"> for the budget proposal (</w:t>
      </w:r>
      <w:proofErr w:type="spellStart"/>
      <w:r w:rsidR="00E16AAE">
        <w:rPr>
          <w:i/>
          <w:sz w:val="22"/>
        </w:rPr>
        <w:t>StC</w:t>
      </w:r>
      <w:proofErr w:type="spellEnd"/>
      <w:r w:rsidR="00E16AAE">
        <w:rPr>
          <w:i/>
          <w:sz w:val="22"/>
        </w:rPr>
        <w:t xml:space="preserve"> 10.27). The meeting will be requested to provide guidance on the preparati</w:t>
      </w:r>
      <w:r>
        <w:rPr>
          <w:i/>
          <w:sz w:val="22"/>
        </w:rPr>
        <w:t>on of the final proposal to be submitted to</w:t>
      </w:r>
      <w:r w:rsidR="00E16AAE">
        <w:rPr>
          <w:i/>
          <w:sz w:val="22"/>
        </w:rPr>
        <w:t xml:space="preserve"> MOP6.</w:t>
      </w:r>
    </w:p>
    <w:p w14:paraId="68780309" w14:textId="77777777" w:rsidR="00C72E92" w:rsidRPr="00C72E92" w:rsidRDefault="005E62BD" w:rsidP="0086086D">
      <w:pPr>
        <w:jc w:val="both"/>
        <w:rPr>
          <w:sz w:val="22"/>
        </w:rPr>
      </w:pPr>
      <w:r w:rsidRPr="00C72E92">
        <w:rPr>
          <w:sz w:val="22"/>
        </w:rPr>
        <w:tab/>
      </w:r>
    </w:p>
    <w:p w14:paraId="5F195067" w14:textId="3017C760" w:rsidR="00EE02FE" w:rsidRDefault="005578DD" w:rsidP="00653198">
      <w:pPr>
        <w:pStyle w:val="ListParagraph"/>
        <w:numPr>
          <w:ilvl w:val="0"/>
          <w:numId w:val="40"/>
        </w:numPr>
        <w:jc w:val="both"/>
        <w:rPr>
          <w:sz w:val="22"/>
        </w:rPr>
      </w:pPr>
      <w:r>
        <w:rPr>
          <w:sz w:val="22"/>
        </w:rPr>
        <w:t>Administrative and Personnel M</w:t>
      </w:r>
      <w:r w:rsidR="00EE02FE">
        <w:rPr>
          <w:sz w:val="22"/>
        </w:rPr>
        <w:t>atters</w:t>
      </w:r>
    </w:p>
    <w:p w14:paraId="446978BF" w14:textId="1A877165" w:rsidR="005578DD" w:rsidRDefault="00515E16" w:rsidP="005578DD">
      <w:pPr>
        <w:jc w:val="both"/>
        <w:rPr>
          <w:i/>
          <w:iCs/>
          <w:sz w:val="22"/>
          <w:szCs w:val="22"/>
        </w:rPr>
      </w:pPr>
      <w:r w:rsidRPr="00515E16">
        <w:rPr>
          <w:i/>
          <w:sz w:val="22"/>
        </w:rPr>
        <w:t xml:space="preserve">The Secretariat will report on administrative </w:t>
      </w:r>
      <w:r w:rsidR="00E16AAE">
        <w:rPr>
          <w:i/>
          <w:sz w:val="22"/>
        </w:rPr>
        <w:t>and personnel matters since StC9</w:t>
      </w:r>
      <w:r>
        <w:rPr>
          <w:i/>
          <w:sz w:val="22"/>
        </w:rPr>
        <w:t xml:space="preserve"> </w:t>
      </w:r>
      <w:r w:rsidR="00E16AAE">
        <w:rPr>
          <w:i/>
          <w:sz w:val="22"/>
        </w:rPr>
        <w:t xml:space="preserve">(Doc. </w:t>
      </w:r>
      <w:proofErr w:type="spellStart"/>
      <w:r w:rsidR="00E16AAE">
        <w:rPr>
          <w:i/>
          <w:sz w:val="22"/>
        </w:rPr>
        <w:t>StC</w:t>
      </w:r>
      <w:proofErr w:type="spellEnd"/>
      <w:r w:rsidR="00E16AAE">
        <w:rPr>
          <w:i/>
          <w:sz w:val="22"/>
        </w:rPr>
        <w:t xml:space="preserve"> 10.26</w:t>
      </w:r>
      <w:r w:rsidR="000D723B">
        <w:rPr>
          <w:i/>
          <w:sz w:val="22"/>
        </w:rPr>
        <w:t xml:space="preserve"> Rev.1</w:t>
      </w:r>
      <w:r>
        <w:rPr>
          <w:i/>
          <w:sz w:val="22"/>
        </w:rPr>
        <w:t>)</w:t>
      </w:r>
      <w:r w:rsidRPr="00515E16">
        <w:rPr>
          <w:i/>
          <w:sz w:val="22"/>
        </w:rPr>
        <w:t>.</w:t>
      </w:r>
      <w:r>
        <w:rPr>
          <w:sz w:val="22"/>
        </w:rPr>
        <w:t xml:space="preserve"> </w:t>
      </w:r>
      <w:r w:rsidR="005C7D6E">
        <w:rPr>
          <w:i/>
          <w:sz w:val="22"/>
        </w:rPr>
        <w:t>In particular, the S</w:t>
      </w:r>
      <w:r w:rsidR="00E16AAE" w:rsidRPr="009F7A25">
        <w:rPr>
          <w:i/>
          <w:sz w:val="22"/>
        </w:rPr>
        <w:t xml:space="preserve">ecretariat will report on </w:t>
      </w:r>
      <w:r w:rsidR="009F7A25">
        <w:rPr>
          <w:i/>
          <w:sz w:val="22"/>
        </w:rPr>
        <w:t xml:space="preserve">the pilot phase of </w:t>
      </w:r>
      <w:r w:rsidR="00E16AAE" w:rsidRPr="009F7A25">
        <w:rPr>
          <w:i/>
          <w:sz w:val="22"/>
        </w:rPr>
        <w:t>the</w:t>
      </w:r>
      <w:r w:rsidR="001F2FF0">
        <w:rPr>
          <w:i/>
          <w:sz w:val="22"/>
        </w:rPr>
        <w:t xml:space="preserve"> joint </w:t>
      </w:r>
      <w:r w:rsidR="00E16AAE" w:rsidRPr="009F7A25">
        <w:rPr>
          <w:i/>
          <w:sz w:val="22"/>
        </w:rPr>
        <w:t>CMS/AEWA Information, Communication and Awareness-raising team (</w:t>
      </w:r>
      <w:proofErr w:type="spellStart"/>
      <w:r w:rsidR="00E16AAE" w:rsidRPr="009F7A25">
        <w:rPr>
          <w:i/>
          <w:sz w:val="22"/>
        </w:rPr>
        <w:t>StC</w:t>
      </w:r>
      <w:proofErr w:type="spellEnd"/>
      <w:r w:rsidR="00E16AAE" w:rsidRPr="009F7A25">
        <w:rPr>
          <w:i/>
          <w:sz w:val="22"/>
        </w:rPr>
        <w:t xml:space="preserve"> Doc 10.7</w:t>
      </w:r>
      <w:r w:rsidR="000D723B">
        <w:rPr>
          <w:i/>
          <w:sz w:val="22"/>
        </w:rPr>
        <w:t xml:space="preserve"> Rev.1</w:t>
      </w:r>
      <w:r w:rsidR="00E16AAE" w:rsidRPr="009F7A25">
        <w:rPr>
          <w:i/>
          <w:sz w:val="22"/>
        </w:rPr>
        <w:t>).</w:t>
      </w:r>
      <w:r w:rsidR="00E16AAE">
        <w:rPr>
          <w:sz w:val="22"/>
        </w:rPr>
        <w:t xml:space="preserve"> </w:t>
      </w:r>
      <w:r>
        <w:rPr>
          <w:i/>
          <w:iCs/>
          <w:sz w:val="22"/>
          <w:szCs w:val="22"/>
        </w:rPr>
        <w:t>The Meeting will be invited to</w:t>
      </w:r>
      <w:r w:rsidR="009F7A25">
        <w:rPr>
          <w:i/>
          <w:iCs/>
          <w:sz w:val="22"/>
          <w:szCs w:val="22"/>
        </w:rPr>
        <w:t xml:space="preserve"> comment these reports and to provide guidance </w:t>
      </w:r>
      <w:r w:rsidR="005C7D6E">
        <w:rPr>
          <w:i/>
          <w:iCs/>
          <w:sz w:val="22"/>
          <w:szCs w:val="22"/>
        </w:rPr>
        <w:t>as necessary.</w:t>
      </w:r>
    </w:p>
    <w:p w14:paraId="571A369A" w14:textId="77777777" w:rsidR="0008582E" w:rsidRPr="005C7D6E" w:rsidRDefault="0008582E" w:rsidP="005578DD">
      <w:pPr>
        <w:jc w:val="both"/>
        <w:rPr>
          <w:i/>
          <w:iCs/>
          <w:sz w:val="22"/>
          <w:szCs w:val="22"/>
        </w:rPr>
      </w:pPr>
    </w:p>
    <w:p w14:paraId="3043049D" w14:textId="2D1B447A" w:rsidR="009F7A25" w:rsidRDefault="009F7A25" w:rsidP="005578DD">
      <w:pPr>
        <w:jc w:val="both"/>
        <w:rPr>
          <w:i/>
          <w:sz w:val="22"/>
        </w:rPr>
      </w:pPr>
      <w:r w:rsidRPr="009F7A25">
        <w:rPr>
          <w:i/>
          <w:sz w:val="22"/>
        </w:rPr>
        <w:t>The meeting will be then invited to review the draft</w:t>
      </w:r>
      <w:r w:rsidR="005C7D6E">
        <w:rPr>
          <w:i/>
          <w:sz w:val="22"/>
        </w:rPr>
        <w:t xml:space="preserve"> resolution on Financial and Administrative M</w:t>
      </w:r>
      <w:r w:rsidRPr="009F7A25">
        <w:rPr>
          <w:i/>
          <w:sz w:val="22"/>
        </w:rPr>
        <w:t>atters (</w:t>
      </w:r>
      <w:proofErr w:type="spellStart"/>
      <w:r w:rsidRPr="009F7A25">
        <w:rPr>
          <w:i/>
          <w:sz w:val="22"/>
        </w:rPr>
        <w:t>StC</w:t>
      </w:r>
      <w:proofErr w:type="spellEnd"/>
      <w:r w:rsidRPr="009F7A25">
        <w:rPr>
          <w:i/>
          <w:sz w:val="22"/>
        </w:rPr>
        <w:t xml:space="preserve"> 10.DR.18) </w:t>
      </w:r>
      <w:r>
        <w:rPr>
          <w:i/>
          <w:sz w:val="22"/>
        </w:rPr>
        <w:t>and approve its submission to MOP6 for consideration.</w:t>
      </w:r>
    </w:p>
    <w:p w14:paraId="20F2C9C4" w14:textId="77777777" w:rsidR="009F7A25" w:rsidRPr="009F7A25" w:rsidRDefault="009F7A25" w:rsidP="005578DD">
      <w:pPr>
        <w:jc w:val="both"/>
        <w:rPr>
          <w:i/>
          <w:sz w:val="22"/>
        </w:rPr>
      </w:pPr>
    </w:p>
    <w:p w14:paraId="7DBAB69D" w14:textId="2C77FE1E" w:rsidR="002753EF" w:rsidRDefault="002753EF" w:rsidP="00653198">
      <w:pPr>
        <w:pStyle w:val="ListParagraph"/>
        <w:numPr>
          <w:ilvl w:val="0"/>
          <w:numId w:val="9"/>
        </w:numPr>
        <w:shd w:val="clear" w:color="auto" w:fill="DBE5F1" w:themeFill="accent1" w:themeFillTint="33"/>
        <w:ind w:left="567" w:hanging="567"/>
        <w:jc w:val="both"/>
        <w:rPr>
          <w:b/>
          <w:sz w:val="22"/>
        </w:rPr>
      </w:pPr>
      <w:r w:rsidRPr="005578DD">
        <w:rPr>
          <w:b/>
          <w:sz w:val="22"/>
        </w:rPr>
        <w:t>Other Draft Resolutions</w:t>
      </w:r>
    </w:p>
    <w:p w14:paraId="23AD96A7" w14:textId="77777777" w:rsidR="0008582E" w:rsidRPr="005578DD" w:rsidRDefault="0008582E" w:rsidP="00653198">
      <w:pPr>
        <w:pStyle w:val="ListParagraph"/>
        <w:ind w:left="862"/>
        <w:jc w:val="both"/>
        <w:rPr>
          <w:b/>
          <w:sz w:val="22"/>
        </w:rPr>
      </w:pPr>
    </w:p>
    <w:p w14:paraId="4335CB7C" w14:textId="28681527" w:rsidR="00E122F8" w:rsidRDefault="00E122F8" w:rsidP="002753EF">
      <w:pPr>
        <w:jc w:val="both"/>
        <w:rPr>
          <w:i/>
          <w:sz w:val="22"/>
        </w:rPr>
      </w:pPr>
      <w:r>
        <w:rPr>
          <w:i/>
          <w:sz w:val="22"/>
        </w:rPr>
        <w:t>The Secretariat will present the draft Guidelines for Dealing with the Accidental Shooting of Look-alike Species (</w:t>
      </w:r>
      <w:proofErr w:type="spellStart"/>
      <w:r>
        <w:rPr>
          <w:i/>
          <w:sz w:val="22"/>
        </w:rPr>
        <w:t>StC</w:t>
      </w:r>
      <w:proofErr w:type="spellEnd"/>
      <w:r>
        <w:rPr>
          <w:i/>
          <w:sz w:val="22"/>
        </w:rPr>
        <w:t xml:space="preserve"> 10.20) and Guidance on </w:t>
      </w:r>
      <w:r w:rsidR="001E612F">
        <w:rPr>
          <w:i/>
          <w:sz w:val="22"/>
        </w:rPr>
        <w:t>M</w:t>
      </w:r>
      <w:r>
        <w:rPr>
          <w:i/>
          <w:sz w:val="22"/>
        </w:rPr>
        <w:t xml:space="preserve">easures in </w:t>
      </w:r>
      <w:r w:rsidR="001E612F">
        <w:rPr>
          <w:i/>
          <w:sz w:val="22"/>
        </w:rPr>
        <w:t>N</w:t>
      </w:r>
      <w:r>
        <w:rPr>
          <w:i/>
          <w:sz w:val="22"/>
        </w:rPr>
        <w:t xml:space="preserve">ational </w:t>
      </w:r>
      <w:r w:rsidR="001E612F">
        <w:rPr>
          <w:i/>
          <w:sz w:val="22"/>
        </w:rPr>
        <w:t>L</w:t>
      </w:r>
      <w:r>
        <w:rPr>
          <w:i/>
          <w:sz w:val="22"/>
        </w:rPr>
        <w:t xml:space="preserve">egislation for different </w:t>
      </w:r>
      <w:r w:rsidR="001E612F">
        <w:rPr>
          <w:i/>
          <w:sz w:val="22"/>
        </w:rPr>
        <w:t>P</w:t>
      </w:r>
      <w:r>
        <w:rPr>
          <w:i/>
          <w:sz w:val="22"/>
        </w:rPr>
        <w:t xml:space="preserve">opulations of the </w:t>
      </w:r>
      <w:r w:rsidR="001E612F">
        <w:rPr>
          <w:i/>
          <w:sz w:val="22"/>
        </w:rPr>
        <w:t>S</w:t>
      </w:r>
      <w:r>
        <w:rPr>
          <w:i/>
          <w:sz w:val="22"/>
        </w:rPr>
        <w:t xml:space="preserve">ame </w:t>
      </w:r>
      <w:r w:rsidR="001E612F">
        <w:rPr>
          <w:i/>
          <w:sz w:val="22"/>
        </w:rPr>
        <w:t>S</w:t>
      </w:r>
      <w:r>
        <w:rPr>
          <w:i/>
          <w:sz w:val="22"/>
        </w:rPr>
        <w:t xml:space="preserve">pecies, </w:t>
      </w:r>
      <w:r w:rsidR="001E612F">
        <w:rPr>
          <w:i/>
          <w:sz w:val="22"/>
        </w:rPr>
        <w:t>P</w:t>
      </w:r>
      <w:r>
        <w:rPr>
          <w:i/>
          <w:sz w:val="22"/>
        </w:rPr>
        <w:t xml:space="preserve">articularly with </w:t>
      </w:r>
      <w:r w:rsidR="001E612F">
        <w:rPr>
          <w:i/>
          <w:sz w:val="22"/>
        </w:rPr>
        <w:t>R</w:t>
      </w:r>
      <w:r>
        <w:rPr>
          <w:i/>
          <w:sz w:val="22"/>
        </w:rPr>
        <w:t xml:space="preserve">espect to </w:t>
      </w:r>
      <w:r w:rsidR="001E612F">
        <w:rPr>
          <w:i/>
          <w:sz w:val="22"/>
        </w:rPr>
        <w:t>H</w:t>
      </w:r>
      <w:r>
        <w:rPr>
          <w:i/>
          <w:sz w:val="22"/>
        </w:rPr>
        <w:t xml:space="preserve">unting and </w:t>
      </w:r>
      <w:r w:rsidR="001E612F">
        <w:rPr>
          <w:i/>
          <w:sz w:val="22"/>
        </w:rPr>
        <w:t>T</w:t>
      </w:r>
      <w:r>
        <w:rPr>
          <w:i/>
          <w:sz w:val="22"/>
        </w:rPr>
        <w:t>rade (</w:t>
      </w:r>
      <w:proofErr w:type="spellStart"/>
      <w:r>
        <w:rPr>
          <w:i/>
          <w:sz w:val="22"/>
        </w:rPr>
        <w:t>StC</w:t>
      </w:r>
      <w:proofErr w:type="spellEnd"/>
      <w:r>
        <w:rPr>
          <w:i/>
          <w:sz w:val="22"/>
        </w:rPr>
        <w:t xml:space="preserve"> 10.21</w:t>
      </w:r>
      <w:r w:rsidR="00CD343C">
        <w:rPr>
          <w:i/>
          <w:sz w:val="22"/>
        </w:rPr>
        <w:t>)</w:t>
      </w:r>
      <w:r>
        <w:rPr>
          <w:i/>
          <w:sz w:val="22"/>
        </w:rPr>
        <w:t>. The m</w:t>
      </w:r>
      <w:r w:rsidR="001F2FF0">
        <w:rPr>
          <w:i/>
          <w:sz w:val="22"/>
        </w:rPr>
        <w:t>e</w:t>
      </w:r>
      <w:r>
        <w:rPr>
          <w:i/>
          <w:sz w:val="22"/>
        </w:rPr>
        <w:t xml:space="preserve">eting will be invited to </w:t>
      </w:r>
      <w:r w:rsidR="009F7A25">
        <w:rPr>
          <w:i/>
          <w:sz w:val="22"/>
        </w:rPr>
        <w:t>comment</w:t>
      </w:r>
      <w:r w:rsidR="001F2FF0">
        <w:rPr>
          <w:i/>
          <w:sz w:val="22"/>
        </w:rPr>
        <w:t xml:space="preserve"> on</w:t>
      </w:r>
      <w:r w:rsidR="009F7A25">
        <w:rPr>
          <w:i/>
          <w:sz w:val="22"/>
        </w:rPr>
        <w:t xml:space="preserve"> these documents.</w:t>
      </w:r>
    </w:p>
    <w:p w14:paraId="01CC2DBD" w14:textId="77777777" w:rsidR="00E122F8" w:rsidRDefault="00E122F8" w:rsidP="002753EF">
      <w:pPr>
        <w:jc w:val="both"/>
        <w:rPr>
          <w:i/>
          <w:sz w:val="22"/>
        </w:rPr>
      </w:pPr>
    </w:p>
    <w:p w14:paraId="7EFC9CD8" w14:textId="3882DC4B" w:rsidR="002753EF" w:rsidRDefault="002753EF" w:rsidP="002753EF">
      <w:pPr>
        <w:jc w:val="both"/>
        <w:rPr>
          <w:i/>
          <w:sz w:val="22"/>
        </w:rPr>
      </w:pPr>
      <w:r w:rsidRPr="0031360A">
        <w:rPr>
          <w:i/>
          <w:sz w:val="22"/>
        </w:rPr>
        <w:t>The Secretariat will</w:t>
      </w:r>
      <w:r w:rsidR="00E122F8">
        <w:rPr>
          <w:i/>
          <w:sz w:val="22"/>
        </w:rPr>
        <w:t xml:space="preserve"> </w:t>
      </w:r>
      <w:r w:rsidR="001E612F">
        <w:rPr>
          <w:i/>
          <w:sz w:val="22"/>
        </w:rPr>
        <w:t>go on to</w:t>
      </w:r>
      <w:r w:rsidRPr="0031360A">
        <w:rPr>
          <w:i/>
          <w:sz w:val="22"/>
        </w:rPr>
        <w:t xml:space="preserve"> </w:t>
      </w:r>
      <w:r w:rsidR="00E122F8">
        <w:rPr>
          <w:i/>
          <w:sz w:val="22"/>
        </w:rPr>
        <w:t xml:space="preserve">introduce </w:t>
      </w:r>
      <w:r w:rsidR="001E612F">
        <w:rPr>
          <w:i/>
          <w:sz w:val="22"/>
        </w:rPr>
        <w:t>the following</w:t>
      </w:r>
      <w:r w:rsidR="00E122F8">
        <w:rPr>
          <w:i/>
          <w:sz w:val="22"/>
        </w:rPr>
        <w:t xml:space="preserve"> </w:t>
      </w:r>
      <w:r w:rsidR="001E32A5">
        <w:rPr>
          <w:i/>
          <w:sz w:val="22"/>
        </w:rPr>
        <w:t>draft Resolutions:</w:t>
      </w:r>
    </w:p>
    <w:p w14:paraId="65DBB257" w14:textId="77777777" w:rsidR="001E32A5" w:rsidRDefault="001E32A5" w:rsidP="002753EF">
      <w:pPr>
        <w:jc w:val="both"/>
        <w:rPr>
          <w:i/>
          <w:sz w:val="22"/>
        </w:rPr>
      </w:pPr>
    </w:p>
    <w:p w14:paraId="49F1489B" w14:textId="160514D0" w:rsidR="001E32A5" w:rsidRPr="005578DD" w:rsidRDefault="001E32A5" w:rsidP="001E32A5">
      <w:pPr>
        <w:pStyle w:val="ListParagraph"/>
        <w:numPr>
          <w:ilvl w:val="0"/>
          <w:numId w:val="38"/>
        </w:numPr>
        <w:jc w:val="both"/>
        <w:rPr>
          <w:i/>
          <w:sz w:val="22"/>
        </w:rPr>
      </w:pPr>
      <w:r w:rsidRPr="005578DD">
        <w:rPr>
          <w:i/>
          <w:sz w:val="22"/>
        </w:rPr>
        <w:t>Adoption of the Arabic text of the Agreement (</w:t>
      </w:r>
      <w:proofErr w:type="spellStart"/>
      <w:r w:rsidRPr="005578DD">
        <w:rPr>
          <w:i/>
          <w:sz w:val="22"/>
        </w:rPr>
        <w:t>StC</w:t>
      </w:r>
      <w:proofErr w:type="spellEnd"/>
      <w:r w:rsidRPr="005578DD">
        <w:rPr>
          <w:i/>
          <w:sz w:val="22"/>
        </w:rPr>
        <w:t xml:space="preserve"> 10.DR.2)</w:t>
      </w:r>
    </w:p>
    <w:p w14:paraId="5A980BAF" w14:textId="248DA9D4" w:rsidR="001E32A5" w:rsidRPr="005578DD" w:rsidRDefault="001E32A5" w:rsidP="001E32A5">
      <w:pPr>
        <w:pStyle w:val="ListParagraph"/>
        <w:numPr>
          <w:ilvl w:val="0"/>
          <w:numId w:val="38"/>
        </w:numPr>
        <w:jc w:val="both"/>
        <w:rPr>
          <w:i/>
          <w:sz w:val="22"/>
        </w:rPr>
      </w:pPr>
      <w:r w:rsidRPr="005578DD">
        <w:rPr>
          <w:i/>
          <w:sz w:val="22"/>
        </w:rPr>
        <w:t xml:space="preserve">Adoption of Guidance and Definitions in the </w:t>
      </w:r>
      <w:r w:rsidR="001E612F">
        <w:rPr>
          <w:i/>
          <w:sz w:val="22"/>
        </w:rPr>
        <w:t>C</w:t>
      </w:r>
      <w:r w:rsidRPr="005578DD">
        <w:rPr>
          <w:i/>
          <w:sz w:val="22"/>
        </w:rPr>
        <w:t xml:space="preserve">ontext of </w:t>
      </w:r>
      <w:r w:rsidR="001E612F">
        <w:rPr>
          <w:i/>
          <w:sz w:val="22"/>
        </w:rPr>
        <w:t>I</w:t>
      </w:r>
      <w:r w:rsidRPr="005578DD">
        <w:rPr>
          <w:i/>
          <w:sz w:val="22"/>
        </w:rPr>
        <w:t>mplementation of the AEWA Action Plan (</w:t>
      </w:r>
      <w:proofErr w:type="spellStart"/>
      <w:r w:rsidRPr="005578DD">
        <w:rPr>
          <w:i/>
          <w:sz w:val="22"/>
        </w:rPr>
        <w:t>StC</w:t>
      </w:r>
      <w:proofErr w:type="spellEnd"/>
      <w:r w:rsidRPr="005578DD">
        <w:rPr>
          <w:i/>
          <w:sz w:val="22"/>
        </w:rPr>
        <w:t xml:space="preserve"> 10.DR.7</w:t>
      </w:r>
      <w:r w:rsidR="001E612F">
        <w:rPr>
          <w:i/>
          <w:sz w:val="22"/>
        </w:rPr>
        <w:t xml:space="preserve"> Rev.1</w:t>
      </w:r>
      <w:r w:rsidRPr="005578DD">
        <w:rPr>
          <w:i/>
          <w:sz w:val="22"/>
        </w:rPr>
        <w:t>)</w:t>
      </w:r>
    </w:p>
    <w:p w14:paraId="5BFC3A0A" w14:textId="69B8FD8F" w:rsidR="001E32A5" w:rsidRPr="005578DD" w:rsidRDefault="001E32A5" w:rsidP="001E32A5">
      <w:pPr>
        <w:pStyle w:val="ListParagraph"/>
        <w:numPr>
          <w:ilvl w:val="0"/>
          <w:numId w:val="38"/>
        </w:numPr>
        <w:jc w:val="both"/>
        <w:rPr>
          <w:i/>
          <w:sz w:val="22"/>
        </w:rPr>
      </w:pPr>
      <w:r w:rsidRPr="005578DD">
        <w:rPr>
          <w:i/>
          <w:sz w:val="22"/>
        </w:rPr>
        <w:t xml:space="preserve">Extension and </w:t>
      </w:r>
      <w:r w:rsidR="001E612F">
        <w:rPr>
          <w:i/>
          <w:sz w:val="22"/>
        </w:rPr>
        <w:t>R</w:t>
      </w:r>
      <w:r w:rsidRPr="005578DD">
        <w:rPr>
          <w:i/>
          <w:sz w:val="22"/>
        </w:rPr>
        <w:t xml:space="preserve">evision of the AEWA Strategic Plan 2009-2017 and the Plan </w:t>
      </w:r>
      <w:r w:rsidR="003F6362" w:rsidRPr="005578DD">
        <w:rPr>
          <w:i/>
          <w:sz w:val="22"/>
        </w:rPr>
        <w:t>of Action for Africa 2012-2017 until 2018 and their Revisions (</w:t>
      </w:r>
      <w:proofErr w:type="spellStart"/>
      <w:r w:rsidR="003F6362" w:rsidRPr="005578DD">
        <w:rPr>
          <w:i/>
          <w:sz w:val="22"/>
        </w:rPr>
        <w:t>StC</w:t>
      </w:r>
      <w:proofErr w:type="spellEnd"/>
      <w:r w:rsidR="003F6362" w:rsidRPr="005578DD">
        <w:rPr>
          <w:i/>
          <w:sz w:val="22"/>
        </w:rPr>
        <w:t xml:space="preserve"> 10.DR.14</w:t>
      </w:r>
      <w:r w:rsidR="001E612F">
        <w:rPr>
          <w:i/>
          <w:sz w:val="22"/>
        </w:rPr>
        <w:t xml:space="preserve"> Rev</w:t>
      </w:r>
      <w:r w:rsidR="001F2FF0">
        <w:rPr>
          <w:i/>
          <w:sz w:val="22"/>
        </w:rPr>
        <w:t>.</w:t>
      </w:r>
      <w:r w:rsidR="001E612F">
        <w:rPr>
          <w:i/>
          <w:sz w:val="22"/>
        </w:rPr>
        <w:t>,1</w:t>
      </w:r>
      <w:r w:rsidR="003F6362" w:rsidRPr="005578DD">
        <w:rPr>
          <w:i/>
          <w:sz w:val="22"/>
        </w:rPr>
        <w:t>)</w:t>
      </w:r>
    </w:p>
    <w:p w14:paraId="58B97446" w14:textId="5916008A" w:rsidR="003F6362" w:rsidRPr="005578DD" w:rsidRDefault="003F6362" w:rsidP="001E32A5">
      <w:pPr>
        <w:pStyle w:val="ListParagraph"/>
        <w:numPr>
          <w:ilvl w:val="0"/>
          <w:numId w:val="38"/>
        </w:numPr>
        <w:jc w:val="both"/>
        <w:rPr>
          <w:i/>
          <w:sz w:val="22"/>
        </w:rPr>
      </w:pPr>
      <w:r w:rsidRPr="005578DD">
        <w:rPr>
          <w:i/>
          <w:sz w:val="22"/>
        </w:rPr>
        <w:t>Update on AEWA’s Contribution to Delivering the Aichi 2020 Biodiversity Targets (</w:t>
      </w:r>
      <w:proofErr w:type="spellStart"/>
      <w:r w:rsidRPr="005578DD">
        <w:rPr>
          <w:i/>
          <w:sz w:val="22"/>
        </w:rPr>
        <w:t>StC</w:t>
      </w:r>
      <w:proofErr w:type="spellEnd"/>
      <w:r w:rsidRPr="005578DD">
        <w:rPr>
          <w:i/>
          <w:sz w:val="22"/>
        </w:rPr>
        <w:t xml:space="preserve"> 10.DR15)</w:t>
      </w:r>
    </w:p>
    <w:p w14:paraId="2B3B2032" w14:textId="3C1F8799" w:rsidR="003F6362" w:rsidRDefault="003F6362" w:rsidP="001E32A5">
      <w:pPr>
        <w:pStyle w:val="ListParagraph"/>
        <w:numPr>
          <w:ilvl w:val="0"/>
          <w:numId w:val="38"/>
        </w:numPr>
        <w:jc w:val="both"/>
        <w:rPr>
          <w:i/>
          <w:sz w:val="22"/>
        </w:rPr>
      </w:pPr>
      <w:r w:rsidRPr="005578DD">
        <w:rPr>
          <w:i/>
          <w:sz w:val="22"/>
        </w:rPr>
        <w:t>Venue of the 7</w:t>
      </w:r>
      <w:r w:rsidRPr="005578DD">
        <w:rPr>
          <w:i/>
          <w:sz w:val="22"/>
          <w:vertAlign w:val="superscript"/>
        </w:rPr>
        <w:t>th</w:t>
      </w:r>
      <w:r w:rsidRPr="005578DD">
        <w:rPr>
          <w:i/>
          <w:sz w:val="22"/>
        </w:rPr>
        <w:t xml:space="preserve"> Session of the Meeting of th</w:t>
      </w:r>
      <w:r w:rsidR="005578DD">
        <w:rPr>
          <w:i/>
          <w:sz w:val="22"/>
        </w:rPr>
        <w:t>e Parties to AEWA (</w:t>
      </w:r>
      <w:proofErr w:type="spellStart"/>
      <w:r w:rsidR="005578DD">
        <w:rPr>
          <w:i/>
          <w:sz w:val="22"/>
        </w:rPr>
        <w:t>StC</w:t>
      </w:r>
      <w:proofErr w:type="spellEnd"/>
      <w:r w:rsidR="005578DD">
        <w:rPr>
          <w:i/>
          <w:sz w:val="22"/>
        </w:rPr>
        <w:t xml:space="preserve"> 10.DR.19</w:t>
      </w:r>
      <w:r w:rsidR="000D723B">
        <w:rPr>
          <w:i/>
          <w:sz w:val="22"/>
        </w:rPr>
        <w:t xml:space="preserve"> Rev.1</w:t>
      </w:r>
      <w:r w:rsidR="002531D1">
        <w:rPr>
          <w:i/>
          <w:sz w:val="22"/>
        </w:rPr>
        <w:t>)</w:t>
      </w:r>
    </w:p>
    <w:p w14:paraId="77E12D8D" w14:textId="4E4415EB" w:rsidR="002531D1" w:rsidRDefault="002531D1" w:rsidP="001E32A5">
      <w:pPr>
        <w:pStyle w:val="ListParagraph"/>
        <w:numPr>
          <w:ilvl w:val="0"/>
          <w:numId w:val="38"/>
        </w:numPr>
        <w:jc w:val="both"/>
        <w:rPr>
          <w:i/>
          <w:sz w:val="22"/>
        </w:rPr>
      </w:pPr>
      <w:r>
        <w:rPr>
          <w:i/>
          <w:sz w:val="22"/>
        </w:rPr>
        <w:t xml:space="preserve">Tribute to the </w:t>
      </w:r>
      <w:r w:rsidR="001E612F">
        <w:rPr>
          <w:i/>
          <w:sz w:val="22"/>
        </w:rPr>
        <w:t>O</w:t>
      </w:r>
      <w:r>
        <w:rPr>
          <w:i/>
          <w:sz w:val="22"/>
        </w:rPr>
        <w:t>rganizers (</w:t>
      </w:r>
      <w:proofErr w:type="spellStart"/>
      <w:r>
        <w:rPr>
          <w:i/>
          <w:sz w:val="22"/>
        </w:rPr>
        <w:t>StC</w:t>
      </w:r>
      <w:proofErr w:type="spellEnd"/>
      <w:r>
        <w:rPr>
          <w:i/>
          <w:sz w:val="22"/>
        </w:rPr>
        <w:t xml:space="preserve"> 10.DR.20).</w:t>
      </w:r>
    </w:p>
    <w:p w14:paraId="43150CF4" w14:textId="77777777" w:rsidR="005578DD" w:rsidRDefault="005578DD" w:rsidP="005578DD">
      <w:pPr>
        <w:jc w:val="both"/>
        <w:rPr>
          <w:i/>
          <w:sz w:val="22"/>
        </w:rPr>
      </w:pPr>
    </w:p>
    <w:p w14:paraId="4DAA9C24" w14:textId="23ED9BC3" w:rsidR="005578DD" w:rsidRDefault="005578DD" w:rsidP="005578DD">
      <w:pPr>
        <w:jc w:val="both"/>
        <w:rPr>
          <w:sz w:val="22"/>
        </w:rPr>
      </w:pPr>
      <w:r>
        <w:rPr>
          <w:i/>
          <w:sz w:val="22"/>
        </w:rPr>
        <w:lastRenderedPageBreak/>
        <w:t>The meeting will be invited to review these draft resolutions and approve</w:t>
      </w:r>
      <w:r w:rsidR="00547FE5">
        <w:rPr>
          <w:i/>
          <w:sz w:val="22"/>
        </w:rPr>
        <w:t xml:space="preserve"> their</w:t>
      </w:r>
      <w:r>
        <w:rPr>
          <w:i/>
          <w:sz w:val="22"/>
        </w:rPr>
        <w:t xml:space="preserve"> submission</w:t>
      </w:r>
      <w:r w:rsidR="00547FE5">
        <w:rPr>
          <w:i/>
          <w:sz w:val="22"/>
        </w:rPr>
        <w:t>s</w:t>
      </w:r>
      <w:r>
        <w:rPr>
          <w:i/>
          <w:sz w:val="22"/>
        </w:rPr>
        <w:t xml:space="preserve"> to MOP6 for consideration.</w:t>
      </w:r>
    </w:p>
    <w:p w14:paraId="326527AD" w14:textId="77777777" w:rsidR="0087707B" w:rsidRDefault="0087707B" w:rsidP="005578DD">
      <w:pPr>
        <w:jc w:val="both"/>
        <w:rPr>
          <w:sz w:val="22"/>
        </w:rPr>
      </w:pPr>
    </w:p>
    <w:p w14:paraId="3A5A6537" w14:textId="7871587F" w:rsidR="005578DD" w:rsidRDefault="005578DD" w:rsidP="00653198">
      <w:pPr>
        <w:pStyle w:val="ListParagraph"/>
        <w:numPr>
          <w:ilvl w:val="0"/>
          <w:numId w:val="9"/>
        </w:numPr>
        <w:shd w:val="clear" w:color="auto" w:fill="DBE5F1" w:themeFill="accent1" w:themeFillTint="33"/>
        <w:ind w:left="567" w:hanging="567"/>
        <w:jc w:val="both"/>
        <w:rPr>
          <w:b/>
          <w:sz w:val="22"/>
        </w:rPr>
      </w:pPr>
      <w:r>
        <w:rPr>
          <w:b/>
          <w:sz w:val="22"/>
        </w:rPr>
        <w:t>Selection of the AEWA Award Winners</w:t>
      </w:r>
    </w:p>
    <w:p w14:paraId="40DCEC48" w14:textId="77777777" w:rsidR="001E612F" w:rsidRDefault="001E612F" w:rsidP="00653198">
      <w:pPr>
        <w:pStyle w:val="ListParagraph"/>
        <w:ind w:left="862"/>
        <w:jc w:val="both"/>
        <w:rPr>
          <w:b/>
          <w:sz w:val="22"/>
        </w:rPr>
      </w:pPr>
    </w:p>
    <w:p w14:paraId="2F5D0057" w14:textId="73E9494B" w:rsidR="005578DD" w:rsidRPr="005578DD" w:rsidRDefault="005578DD" w:rsidP="005578DD">
      <w:pPr>
        <w:jc w:val="both"/>
        <w:rPr>
          <w:i/>
          <w:sz w:val="22"/>
        </w:rPr>
      </w:pPr>
      <w:r w:rsidRPr="005578DD">
        <w:rPr>
          <w:i/>
          <w:sz w:val="22"/>
        </w:rPr>
        <w:t xml:space="preserve">The Secretariat will orally inform the </w:t>
      </w:r>
      <w:r w:rsidR="00CD343C">
        <w:rPr>
          <w:i/>
          <w:sz w:val="22"/>
        </w:rPr>
        <w:t>Standing Committee</w:t>
      </w:r>
      <w:r w:rsidR="00CD343C" w:rsidRPr="005578DD">
        <w:rPr>
          <w:i/>
          <w:sz w:val="22"/>
        </w:rPr>
        <w:t xml:space="preserve"> </w:t>
      </w:r>
      <w:r w:rsidRPr="005578DD">
        <w:rPr>
          <w:i/>
          <w:sz w:val="22"/>
        </w:rPr>
        <w:t xml:space="preserve">about the outcome of the call for nominations for the AEWA </w:t>
      </w:r>
      <w:proofErr w:type="spellStart"/>
      <w:r w:rsidRPr="005578DD">
        <w:rPr>
          <w:i/>
          <w:sz w:val="22"/>
        </w:rPr>
        <w:t>Waterbird</w:t>
      </w:r>
      <w:proofErr w:type="spellEnd"/>
      <w:r w:rsidRPr="005578DD">
        <w:rPr>
          <w:i/>
          <w:sz w:val="22"/>
        </w:rPr>
        <w:t xml:space="preserve"> Conservation Award. The </w:t>
      </w:r>
      <w:r w:rsidR="00CD343C">
        <w:rPr>
          <w:i/>
          <w:sz w:val="22"/>
        </w:rPr>
        <w:t>Standing Committee</w:t>
      </w:r>
      <w:r w:rsidR="00CD343C" w:rsidRPr="005578DD">
        <w:rPr>
          <w:i/>
          <w:sz w:val="22"/>
        </w:rPr>
        <w:t xml:space="preserve"> </w:t>
      </w:r>
      <w:r w:rsidRPr="005578DD">
        <w:rPr>
          <w:i/>
          <w:sz w:val="22"/>
        </w:rPr>
        <w:t>will be requested to select the winners in both categories</w:t>
      </w:r>
    </w:p>
    <w:p w14:paraId="38E9B27E" w14:textId="77777777" w:rsidR="005578DD" w:rsidRDefault="005578DD" w:rsidP="005578DD">
      <w:pPr>
        <w:pStyle w:val="ListParagraph"/>
        <w:ind w:left="862"/>
        <w:jc w:val="both"/>
        <w:rPr>
          <w:b/>
          <w:sz w:val="22"/>
        </w:rPr>
      </w:pPr>
    </w:p>
    <w:p w14:paraId="6DAFDF2D" w14:textId="3C82F022" w:rsidR="0087707B" w:rsidRDefault="00EE02FE" w:rsidP="00653198">
      <w:pPr>
        <w:pStyle w:val="ListParagraph"/>
        <w:numPr>
          <w:ilvl w:val="0"/>
          <w:numId w:val="9"/>
        </w:numPr>
        <w:shd w:val="clear" w:color="auto" w:fill="DBE5F1" w:themeFill="accent1" w:themeFillTint="33"/>
        <w:ind w:left="567" w:hanging="567"/>
        <w:jc w:val="both"/>
        <w:rPr>
          <w:b/>
          <w:sz w:val="22"/>
        </w:rPr>
      </w:pPr>
      <w:r w:rsidRPr="00E90ADF">
        <w:rPr>
          <w:b/>
          <w:sz w:val="22"/>
        </w:rPr>
        <w:t>Date</w:t>
      </w:r>
      <w:r w:rsidR="001E612F">
        <w:rPr>
          <w:b/>
          <w:sz w:val="22"/>
        </w:rPr>
        <w:t>s</w:t>
      </w:r>
      <w:r w:rsidRPr="00E90ADF">
        <w:rPr>
          <w:b/>
          <w:sz w:val="22"/>
        </w:rPr>
        <w:t xml:space="preserve"> and </w:t>
      </w:r>
      <w:r w:rsidR="001E612F">
        <w:rPr>
          <w:b/>
          <w:sz w:val="22"/>
        </w:rPr>
        <w:t>V</w:t>
      </w:r>
      <w:r w:rsidRPr="00E90ADF">
        <w:rPr>
          <w:b/>
          <w:sz w:val="22"/>
        </w:rPr>
        <w:t>enue</w:t>
      </w:r>
      <w:r w:rsidR="001E612F">
        <w:rPr>
          <w:b/>
          <w:sz w:val="22"/>
        </w:rPr>
        <w:t>s</w:t>
      </w:r>
      <w:r w:rsidRPr="00E90ADF">
        <w:rPr>
          <w:b/>
          <w:sz w:val="22"/>
        </w:rPr>
        <w:t xml:space="preserve"> of the </w:t>
      </w:r>
      <w:r w:rsidR="00880D7C" w:rsidRPr="00E90ADF">
        <w:rPr>
          <w:b/>
          <w:sz w:val="22"/>
        </w:rPr>
        <w:t>1</w:t>
      </w:r>
      <w:r w:rsidR="002753EF">
        <w:rPr>
          <w:b/>
          <w:sz w:val="22"/>
        </w:rPr>
        <w:t>1</w:t>
      </w:r>
      <w:r w:rsidR="00377DF9" w:rsidRPr="000A5E35">
        <w:rPr>
          <w:b/>
          <w:sz w:val="22"/>
          <w:vertAlign w:val="superscript"/>
        </w:rPr>
        <w:t>th</w:t>
      </w:r>
      <w:r w:rsidR="00CD343C">
        <w:rPr>
          <w:b/>
          <w:sz w:val="22"/>
        </w:rPr>
        <w:t xml:space="preserve"> </w:t>
      </w:r>
      <w:r w:rsidR="005C7D6E">
        <w:rPr>
          <w:b/>
          <w:sz w:val="22"/>
        </w:rPr>
        <w:t>and 12</w:t>
      </w:r>
      <w:r w:rsidR="005C7D6E" w:rsidRPr="000A5E35">
        <w:rPr>
          <w:b/>
          <w:sz w:val="22"/>
          <w:vertAlign w:val="superscript"/>
        </w:rPr>
        <w:t>th</w:t>
      </w:r>
      <w:r w:rsidR="00CD343C">
        <w:rPr>
          <w:b/>
          <w:sz w:val="22"/>
        </w:rPr>
        <w:t xml:space="preserve"> </w:t>
      </w:r>
      <w:r w:rsidR="0087707B" w:rsidRPr="00E90ADF">
        <w:rPr>
          <w:b/>
          <w:sz w:val="22"/>
        </w:rPr>
        <w:t>Meeting</w:t>
      </w:r>
      <w:r w:rsidR="005C7D6E">
        <w:rPr>
          <w:b/>
          <w:sz w:val="22"/>
        </w:rPr>
        <w:t>s</w:t>
      </w:r>
      <w:r w:rsidR="0087707B" w:rsidRPr="00E90ADF">
        <w:rPr>
          <w:b/>
          <w:sz w:val="22"/>
        </w:rPr>
        <w:t xml:space="preserve"> of the </w:t>
      </w:r>
      <w:r w:rsidRPr="00E90ADF">
        <w:rPr>
          <w:b/>
          <w:sz w:val="22"/>
        </w:rPr>
        <w:t>Standing Committee</w:t>
      </w:r>
    </w:p>
    <w:p w14:paraId="76616E87" w14:textId="77777777" w:rsidR="001E612F" w:rsidRPr="00E90ADF" w:rsidRDefault="001E612F" w:rsidP="00653198">
      <w:pPr>
        <w:pStyle w:val="ListParagraph"/>
        <w:ind w:left="862"/>
        <w:jc w:val="both"/>
        <w:rPr>
          <w:b/>
          <w:sz w:val="22"/>
        </w:rPr>
      </w:pPr>
    </w:p>
    <w:p w14:paraId="0F11BE8E" w14:textId="505079EC" w:rsidR="00F44B17" w:rsidRPr="005959AA" w:rsidRDefault="005C7D6E" w:rsidP="0086086D">
      <w:pPr>
        <w:jc w:val="both"/>
        <w:rPr>
          <w:i/>
          <w:sz w:val="22"/>
        </w:rPr>
      </w:pPr>
      <w:r>
        <w:rPr>
          <w:i/>
          <w:sz w:val="22"/>
        </w:rPr>
        <w:t>The 11</w:t>
      </w:r>
      <w:r w:rsidRPr="005C7D6E">
        <w:rPr>
          <w:i/>
          <w:sz w:val="22"/>
          <w:vertAlign w:val="superscript"/>
        </w:rPr>
        <w:t>th</w:t>
      </w:r>
      <w:r>
        <w:rPr>
          <w:i/>
          <w:sz w:val="22"/>
        </w:rPr>
        <w:t xml:space="preserve"> Meeting of the Standing Committee will be held in Bonn after the closure of MOP6. The </w:t>
      </w:r>
      <w:r w:rsidR="00CD343C">
        <w:rPr>
          <w:i/>
          <w:sz w:val="22"/>
        </w:rPr>
        <w:t xml:space="preserve">Standing Committee </w:t>
      </w:r>
      <w:r w:rsidR="005959AA" w:rsidRPr="005959AA">
        <w:rPr>
          <w:i/>
          <w:sz w:val="22"/>
        </w:rPr>
        <w:t>will be invited to consider</w:t>
      </w:r>
      <w:r>
        <w:rPr>
          <w:i/>
          <w:sz w:val="22"/>
        </w:rPr>
        <w:t xml:space="preserve"> the date and place for </w:t>
      </w:r>
      <w:r w:rsidR="00CD343C">
        <w:rPr>
          <w:i/>
          <w:sz w:val="22"/>
        </w:rPr>
        <w:t xml:space="preserve">its </w:t>
      </w:r>
      <w:r>
        <w:rPr>
          <w:i/>
          <w:sz w:val="22"/>
        </w:rPr>
        <w:t>12</w:t>
      </w:r>
      <w:r w:rsidRPr="005C7D6E">
        <w:rPr>
          <w:i/>
          <w:sz w:val="22"/>
          <w:vertAlign w:val="superscript"/>
        </w:rPr>
        <w:t>th</w:t>
      </w:r>
      <w:r>
        <w:rPr>
          <w:i/>
          <w:sz w:val="22"/>
        </w:rPr>
        <w:t xml:space="preserve"> </w:t>
      </w:r>
      <w:r w:rsidR="00CD343C">
        <w:rPr>
          <w:i/>
          <w:sz w:val="22"/>
        </w:rPr>
        <w:t>meeting</w:t>
      </w:r>
      <w:r w:rsidR="005959AA" w:rsidRPr="005959AA">
        <w:rPr>
          <w:i/>
          <w:sz w:val="22"/>
        </w:rPr>
        <w:t xml:space="preserve">. </w:t>
      </w:r>
    </w:p>
    <w:p w14:paraId="36C81525" w14:textId="77777777" w:rsidR="0087707B" w:rsidRDefault="0087707B" w:rsidP="0086086D">
      <w:pPr>
        <w:ind w:left="142"/>
        <w:jc w:val="both"/>
        <w:rPr>
          <w:sz w:val="22"/>
        </w:rPr>
      </w:pPr>
    </w:p>
    <w:p w14:paraId="34DFF1D3" w14:textId="77777777" w:rsidR="0087707B" w:rsidRDefault="00EE02FE" w:rsidP="00653198">
      <w:pPr>
        <w:pStyle w:val="ListParagraph"/>
        <w:numPr>
          <w:ilvl w:val="0"/>
          <w:numId w:val="9"/>
        </w:numPr>
        <w:shd w:val="clear" w:color="auto" w:fill="DBE5F1" w:themeFill="accent1" w:themeFillTint="33"/>
        <w:ind w:left="567" w:hanging="567"/>
        <w:jc w:val="both"/>
        <w:rPr>
          <w:b/>
          <w:sz w:val="22"/>
        </w:rPr>
      </w:pPr>
      <w:r w:rsidRPr="00E90ADF">
        <w:rPr>
          <w:b/>
          <w:sz w:val="22"/>
        </w:rPr>
        <w:t>Any o</w:t>
      </w:r>
      <w:r w:rsidR="0087707B" w:rsidRPr="00E90ADF">
        <w:rPr>
          <w:b/>
          <w:sz w:val="22"/>
        </w:rPr>
        <w:t xml:space="preserve">ther </w:t>
      </w:r>
      <w:r w:rsidRPr="00E90ADF">
        <w:rPr>
          <w:b/>
          <w:sz w:val="22"/>
        </w:rPr>
        <w:t>business</w:t>
      </w:r>
    </w:p>
    <w:p w14:paraId="0E4D0D23" w14:textId="77777777" w:rsidR="0009247D" w:rsidRPr="00E90ADF" w:rsidRDefault="0009247D" w:rsidP="0009247D">
      <w:pPr>
        <w:pStyle w:val="ListParagraph"/>
        <w:ind w:left="862"/>
        <w:jc w:val="both"/>
        <w:rPr>
          <w:b/>
          <w:sz w:val="22"/>
        </w:rPr>
      </w:pPr>
    </w:p>
    <w:p w14:paraId="3CFDB741" w14:textId="77777777" w:rsidR="00502C62" w:rsidRPr="00E90ADF" w:rsidRDefault="0087707B" w:rsidP="00653198">
      <w:pPr>
        <w:pStyle w:val="ListParagraph"/>
        <w:numPr>
          <w:ilvl w:val="0"/>
          <w:numId w:val="9"/>
        </w:numPr>
        <w:shd w:val="clear" w:color="auto" w:fill="DBE5F1" w:themeFill="accent1" w:themeFillTint="33"/>
        <w:ind w:left="567" w:hanging="567"/>
        <w:jc w:val="both"/>
        <w:rPr>
          <w:b/>
          <w:sz w:val="22"/>
        </w:rPr>
      </w:pPr>
      <w:r w:rsidRPr="0093505B">
        <w:rPr>
          <w:b/>
          <w:sz w:val="22"/>
        </w:rPr>
        <w:t>Closure of the meeting</w:t>
      </w:r>
      <w:r w:rsidR="00502C62" w:rsidRPr="00E90ADF">
        <w:rPr>
          <w:b/>
          <w:sz w:val="22"/>
        </w:rPr>
        <w:br w:type="page"/>
      </w:r>
    </w:p>
    <w:p w14:paraId="6C6C13A6" w14:textId="77777777" w:rsidR="00502C62" w:rsidRPr="0086086D" w:rsidRDefault="00502C62">
      <w:pPr>
        <w:pStyle w:val="Default"/>
        <w:jc w:val="center"/>
        <w:rPr>
          <w:b/>
          <w:bCs/>
        </w:rPr>
      </w:pPr>
      <w:r w:rsidRPr="0086086D">
        <w:rPr>
          <w:b/>
          <w:bCs/>
        </w:rPr>
        <w:lastRenderedPageBreak/>
        <w:t>PROVISIONAL WORK PROGRAMME</w:t>
      </w:r>
    </w:p>
    <w:p w14:paraId="093ABBBF" w14:textId="77777777" w:rsidR="00502C62" w:rsidRPr="0086086D" w:rsidRDefault="00502C62" w:rsidP="0086086D">
      <w:pPr>
        <w:pStyle w:val="Default"/>
        <w:jc w:val="both"/>
      </w:pPr>
    </w:p>
    <w:p w14:paraId="3D1AFADA" w14:textId="2BB4D655" w:rsidR="00502C62" w:rsidRDefault="00BC08FA" w:rsidP="00653198">
      <w:pPr>
        <w:pStyle w:val="Default"/>
        <w:pBdr>
          <w:top w:val="single" w:sz="4" w:space="1" w:color="auto"/>
          <w:left w:val="single" w:sz="4" w:space="4" w:color="auto"/>
          <w:bottom w:val="single" w:sz="4" w:space="1" w:color="auto"/>
          <w:right w:val="single" w:sz="4" w:space="4" w:color="auto"/>
        </w:pBdr>
        <w:shd w:val="clear" w:color="auto" w:fill="DBE5F1" w:themeFill="accent1" w:themeFillTint="33"/>
        <w:jc w:val="both"/>
        <w:rPr>
          <w:b/>
          <w:bCs/>
          <w:i/>
          <w:iCs/>
          <w:sz w:val="23"/>
          <w:szCs w:val="23"/>
        </w:rPr>
      </w:pPr>
      <w:r>
        <w:rPr>
          <w:b/>
          <w:bCs/>
          <w:i/>
          <w:iCs/>
          <w:sz w:val="23"/>
          <w:szCs w:val="23"/>
        </w:rPr>
        <w:t>8 July 2015</w:t>
      </w:r>
      <w:r w:rsidR="00502C62">
        <w:rPr>
          <w:b/>
          <w:bCs/>
          <w:i/>
          <w:iCs/>
          <w:sz w:val="23"/>
          <w:szCs w:val="23"/>
        </w:rPr>
        <w:t xml:space="preserve"> (Wednesday) </w:t>
      </w:r>
    </w:p>
    <w:p w14:paraId="4F165516" w14:textId="77777777" w:rsidR="00502C62" w:rsidRDefault="00502C62" w:rsidP="0086086D">
      <w:pPr>
        <w:pStyle w:val="Default"/>
        <w:jc w:val="both"/>
        <w:rPr>
          <w:sz w:val="23"/>
          <w:szCs w:val="23"/>
        </w:rPr>
      </w:pPr>
    </w:p>
    <w:p w14:paraId="26CB094E" w14:textId="77777777" w:rsidR="00502C62" w:rsidRDefault="00502C62" w:rsidP="0086086D">
      <w:pPr>
        <w:pStyle w:val="Default"/>
        <w:jc w:val="both"/>
        <w:rPr>
          <w:b/>
          <w:bCs/>
          <w:sz w:val="23"/>
          <w:szCs w:val="23"/>
        </w:rPr>
      </w:pPr>
      <w:r>
        <w:rPr>
          <w:b/>
          <w:bCs/>
          <w:sz w:val="23"/>
          <w:szCs w:val="23"/>
        </w:rPr>
        <w:t xml:space="preserve">Morning session, 09.00-12.30h </w:t>
      </w:r>
    </w:p>
    <w:p w14:paraId="5630C6C8" w14:textId="77777777" w:rsidR="00502C62" w:rsidRDefault="00502C62" w:rsidP="0086086D">
      <w:pPr>
        <w:pStyle w:val="Default"/>
        <w:jc w:val="both"/>
        <w:rPr>
          <w:sz w:val="23"/>
          <w:szCs w:val="23"/>
        </w:rPr>
      </w:pPr>
    </w:p>
    <w:p w14:paraId="2846D181" w14:textId="77777777" w:rsidR="00502C62" w:rsidRDefault="00502C62" w:rsidP="0086086D">
      <w:pPr>
        <w:pStyle w:val="Default"/>
        <w:jc w:val="both"/>
        <w:rPr>
          <w:sz w:val="22"/>
          <w:szCs w:val="22"/>
        </w:rPr>
      </w:pPr>
      <w:r>
        <w:rPr>
          <w:sz w:val="22"/>
          <w:szCs w:val="22"/>
        </w:rPr>
        <w:t xml:space="preserve">1. Opening of the meeting </w:t>
      </w:r>
    </w:p>
    <w:p w14:paraId="6F4A541B" w14:textId="77777777" w:rsidR="00502C62" w:rsidRDefault="00502C62" w:rsidP="0086086D">
      <w:pPr>
        <w:pStyle w:val="Default"/>
        <w:jc w:val="both"/>
        <w:rPr>
          <w:sz w:val="22"/>
          <w:szCs w:val="22"/>
        </w:rPr>
      </w:pPr>
    </w:p>
    <w:p w14:paraId="11898826" w14:textId="57C7BD5A" w:rsidR="00502C62" w:rsidRDefault="00B00A94" w:rsidP="0086086D">
      <w:pPr>
        <w:pStyle w:val="Default"/>
        <w:jc w:val="both"/>
        <w:rPr>
          <w:sz w:val="22"/>
          <w:szCs w:val="22"/>
        </w:rPr>
      </w:pPr>
      <w:r>
        <w:rPr>
          <w:sz w:val="22"/>
          <w:szCs w:val="22"/>
        </w:rPr>
        <w:t>2</w:t>
      </w:r>
      <w:r w:rsidR="00502C62">
        <w:rPr>
          <w:sz w:val="22"/>
          <w:szCs w:val="22"/>
        </w:rPr>
        <w:t xml:space="preserve">. Adoption of the Agenda and Work </w:t>
      </w:r>
      <w:proofErr w:type="spellStart"/>
      <w:r w:rsidR="00502C62">
        <w:rPr>
          <w:sz w:val="22"/>
          <w:szCs w:val="22"/>
        </w:rPr>
        <w:t>Programme</w:t>
      </w:r>
      <w:proofErr w:type="spellEnd"/>
      <w:r w:rsidR="00502C62">
        <w:rPr>
          <w:sz w:val="22"/>
          <w:szCs w:val="22"/>
        </w:rPr>
        <w:t xml:space="preserve"> </w:t>
      </w:r>
    </w:p>
    <w:p w14:paraId="6438C27D" w14:textId="77777777" w:rsidR="00502C62" w:rsidRDefault="00502C62" w:rsidP="0086086D">
      <w:pPr>
        <w:pStyle w:val="Default"/>
        <w:jc w:val="both"/>
        <w:rPr>
          <w:sz w:val="22"/>
          <w:szCs w:val="22"/>
        </w:rPr>
      </w:pPr>
    </w:p>
    <w:p w14:paraId="708A2773" w14:textId="39E3DCE5" w:rsidR="00BC1766" w:rsidRDefault="00B00A94" w:rsidP="0086086D">
      <w:pPr>
        <w:pStyle w:val="Default"/>
        <w:jc w:val="both"/>
        <w:rPr>
          <w:sz w:val="22"/>
          <w:szCs w:val="22"/>
        </w:rPr>
      </w:pPr>
      <w:r>
        <w:rPr>
          <w:sz w:val="22"/>
          <w:szCs w:val="22"/>
        </w:rPr>
        <w:t>3</w:t>
      </w:r>
      <w:r w:rsidR="00BC1766">
        <w:rPr>
          <w:sz w:val="22"/>
          <w:szCs w:val="22"/>
        </w:rPr>
        <w:t xml:space="preserve">. </w:t>
      </w:r>
      <w:r w:rsidR="003C4D18" w:rsidRPr="003C4D18">
        <w:rPr>
          <w:sz w:val="22"/>
          <w:szCs w:val="22"/>
        </w:rPr>
        <w:t>Welcome and Admission of Observers</w:t>
      </w:r>
    </w:p>
    <w:p w14:paraId="759DFEE7" w14:textId="77777777" w:rsidR="00B00A94" w:rsidRDefault="00B00A94" w:rsidP="0086086D">
      <w:pPr>
        <w:pStyle w:val="Default"/>
        <w:jc w:val="both"/>
        <w:rPr>
          <w:sz w:val="22"/>
          <w:szCs w:val="22"/>
        </w:rPr>
      </w:pPr>
    </w:p>
    <w:p w14:paraId="615913E9" w14:textId="77777777" w:rsidR="00B45B9D" w:rsidRPr="00B45B9D" w:rsidRDefault="00B45B9D" w:rsidP="00B45B9D">
      <w:pPr>
        <w:pStyle w:val="Default"/>
        <w:jc w:val="both"/>
        <w:rPr>
          <w:sz w:val="22"/>
          <w:szCs w:val="22"/>
        </w:rPr>
      </w:pPr>
      <w:proofErr w:type="gramStart"/>
      <w:r w:rsidRPr="00B45B9D">
        <w:rPr>
          <w:sz w:val="22"/>
          <w:szCs w:val="22"/>
        </w:rPr>
        <w:t>4.a</w:t>
      </w:r>
      <w:proofErr w:type="gramEnd"/>
      <w:r w:rsidRPr="00B45B9D">
        <w:rPr>
          <w:sz w:val="22"/>
          <w:szCs w:val="22"/>
        </w:rPr>
        <w:t xml:space="preserve"> Reports by Standing Committee Members and Party Observers </w:t>
      </w:r>
    </w:p>
    <w:p w14:paraId="315DB8AC" w14:textId="77777777" w:rsidR="00B45B9D" w:rsidRPr="00B45B9D" w:rsidRDefault="00B45B9D" w:rsidP="00B45B9D">
      <w:pPr>
        <w:pStyle w:val="Default"/>
        <w:jc w:val="both"/>
        <w:rPr>
          <w:sz w:val="22"/>
          <w:szCs w:val="22"/>
        </w:rPr>
      </w:pPr>
    </w:p>
    <w:p w14:paraId="73826EF4" w14:textId="77777777" w:rsidR="00B45B9D" w:rsidRPr="00B45B9D" w:rsidRDefault="00B45B9D" w:rsidP="00B45B9D">
      <w:pPr>
        <w:pStyle w:val="Default"/>
        <w:jc w:val="both"/>
        <w:rPr>
          <w:sz w:val="22"/>
          <w:szCs w:val="22"/>
        </w:rPr>
      </w:pPr>
      <w:proofErr w:type="gramStart"/>
      <w:r w:rsidRPr="00B45B9D">
        <w:rPr>
          <w:sz w:val="22"/>
          <w:szCs w:val="22"/>
        </w:rPr>
        <w:t>4.b</w:t>
      </w:r>
      <w:proofErr w:type="gramEnd"/>
      <w:r w:rsidRPr="00B45B9D">
        <w:rPr>
          <w:sz w:val="22"/>
          <w:szCs w:val="22"/>
        </w:rPr>
        <w:t xml:space="preserve"> Report by the Technical Committee </w:t>
      </w:r>
    </w:p>
    <w:p w14:paraId="6DE789FD" w14:textId="77777777" w:rsidR="00B45B9D" w:rsidRPr="00B45B9D" w:rsidRDefault="00B45B9D" w:rsidP="00B45B9D">
      <w:pPr>
        <w:pStyle w:val="Default"/>
        <w:jc w:val="both"/>
        <w:rPr>
          <w:sz w:val="22"/>
          <w:szCs w:val="22"/>
        </w:rPr>
      </w:pPr>
    </w:p>
    <w:p w14:paraId="66A598C8" w14:textId="77777777" w:rsidR="00B45B9D" w:rsidRPr="00B45B9D" w:rsidRDefault="00B45B9D" w:rsidP="00B45B9D">
      <w:pPr>
        <w:pStyle w:val="Default"/>
        <w:jc w:val="both"/>
        <w:rPr>
          <w:sz w:val="22"/>
          <w:szCs w:val="22"/>
        </w:rPr>
      </w:pPr>
      <w:proofErr w:type="gramStart"/>
      <w:r w:rsidRPr="00B45B9D">
        <w:rPr>
          <w:sz w:val="22"/>
          <w:szCs w:val="22"/>
        </w:rPr>
        <w:t>4.c</w:t>
      </w:r>
      <w:proofErr w:type="gramEnd"/>
      <w:r w:rsidRPr="00B45B9D">
        <w:rPr>
          <w:sz w:val="22"/>
          <w:szCs w:val="22"/>
        </w:rPr>
        <w:t xml:space="preserve"> Report by the Depositary </w:t>
      </w:r>
    </w:p>
    <w:p w14:paraId="79E323D1" w14:textId="77777777" w:rsidR="00B45B9D" w:rsidRPr="00B45B9D" w:rsidRDefault="00B45B9D" w:rsidP="00B45B9D">
      <w:pPr>
        <w:pStyle w:val="Default"/>
        <w:jc w:val="both"/>
        <w:rPr>
          <w:sz w:val="22"/>
          <w:szCs w:val="22"/>
        </w:rPr>
      </w:pPr>
    </w:p>
    <w:p w14:paraId="19E21019" w14:textId="77777777" w:rsidR="00B45B9D" w:rsidRPr="00B45B9D" w:rsidRDefault="00B45B9D" w:rsidP="00B45B9D">
      <w:pPr>
        <w:pStyle w:val="Default"/>
        <w:jc w:val="both"/>
        <w:rPr>
          <w:sz w:val="22"/>
          <w:szCs w:val="22"/>
        </w:rPr>
      </w:pPr>
      <w:proofErr w:type="gramStart"/>
      <w:r w:rsidRPr="00B45B9D">
        <w:rPr>
          <w:sz w:val="22"/>
          <w:szCs w:val="22"/>
        </w:rPr>
        <w:t>4.d</w:t>
      </w:r>
      <w:proofErr w:type="gramEnd"/>
      <w:r w:rsidRPr="00B45B9D">
        <w:rPr>
          <w:sz w:val="22"/>
          <w:szCs w:val="22"/>
        </w:rPr>
        <w:t xml:space="preserve"> Report by the Secretariat </w:t>
      </w:r>
    </w:p>
    <w:p w14:paraId="10905CA3" w14:textId="77777777" w:rsidR="00B45B9D" w:rsidRPr="00B45B9D" w:rsidRDefault="00B45B9D" w:rsidP="00B45B9D">
      <w:pPr>
        <w:pStyle w:val="Default"/>
        <w:jc w:val="both"/>
        <w:rPr>
          <w:sz w:val="22"/>
          <w:szCs w:val="22"/>
        </w:rPr>
      </w:pPr>
    </w:p>
    <w:p w14:paraId="5010E19B" w14:textId="774A9BDC" w:rsidR="00B45B9D" w:rsidRDefault="00B45B9D" w:rsidP="00B45B9D">
      <w:pPr>
        <w:pStyle w:val="Default"/>
        <w:jc w:val="both"/>
        <w:rPr>
          <w:sz w:val="22"/>
          <w:szCs w:val="22"/>
        </w:rPr>
      </w:pPr>
      <w:proofErr w:type="gramStart"/>
      <w:r w:rsidRPr="00B45B9D">
        <w:rPr>
          <w:sz w:val="22"/>
          <w:szCs w:val="22"/>
        </w:rPr>
        <w:t>4.e</w:t>
      </w:r>
      <w:proofErr w:type="gramEnd"/>
      <w:r w:rsidRPr="00B45B9D">
        <w:rPr>
          <w:sz w:val="22"/>
          <w:szCs w:val="22"/>
        </w:rPr>
        <w:t xml:space="preserve"> Reports by </w:t>
      </w:r>
      <w:r w:rsidR="001E612F">
        <w:rPr>
          <w:sz w:val="22"/>
          <w:szCs w:val="22"/>
        </w:rPr>
        <w:t>O</w:t>
      </w:r>
      <w:r w:rsidRPr="00B45B9D">
        <w:rPr>
          <w:sz w:val="22"/>
          <w:szCs w:val="22"/>
        </w:rPr>
        <w:t>ther Observers</w:t>
      </w:r>
    </w:p>
    <w:p w14:paraId="33A5541A" w14:textId="77777777" w:rsidR="00B45B9D" w:rsidRDefault="00B45B9D" w:rsidP="00B45B9D">
      <w:pPr>
        <w:pStyle w:val="Default"/>
        <w:jc w:val="both"/>
        <w:rPr>
          <w:sz w:val="22"/>
          <w:szCs w:val="22"/>
        </w:rPr>
      </w:pPr>
    </w:p>
    <w:p w14:paraId="606687E5" w14:textId="33D05F21" w:rsidR="003C4D18" w:rsidRDefault="00B45B9D" w:rsidP="0086086D">
      <w:pPr>
        <w:jc w:val="both"/>
        <w:rPr>
          <w:sz w:val="22"/>
        </w:rPr>
      </w:pPr>
      <w:r>
        <w:rPr>
          <w:sz w:val="22"/>
        </w:rPr>
        <w:t>5</w:t>
      </w:r>
      <w:r w:rsidR="00680738">
        <w:rPr>
          <w:sz w:val="22"/>
        </w:rPr>
        <w:t>.</w:t>
      </w:r>
      <w:r w:rsidR="00BC1766">
        <w:rPr>
          <w:sz w:val="22"/>
        </w:rPr>
        <w:t xml:space="preserve"> </w:t>
      </w:r>
      <w:r w:rsidR="00BC1766" w:rsidRPr="00BC1766">
        <w:rPr>
          <w:sz w:val="22"/>
        </w:rPr>
        <w:t>Preparations for the 6</w:t>
      </w:r>
      <w:r w:rsidR="00BC1766" w:rsidRPr="00BC1766">
        <w:rPr>
          <w:sz w:val="22"/>
          <w:vertAlign w:val="superscript"/>
        </w:rPr>
        <w:t>th</w:t>
      </w:r>
      <w:r w:rsidR="00BC1766" w:rsidRPr="00BC1766">
        <w:rPr>
          <w:sz w:val="22"/>
        </w:rPr>
        <w:t xml:space="preserve"> </w:t>
      </w:r>
      <w:r w:rsidR="001E612F">
        <w:rPr>
          <w:sz w:val="22"/>
        </w:rPr>
        <w:t>O</w:t>
      </w:r>
      <w:r w:rsidR="00BC1766" w:rsidRPr="00BC1766">
        <w:rPr>
          <w:sz w:val="22"/>
        </w:rPr>
        <w:t xml:space="preserve">rdinary </w:t>
      </w:r>
      <w:r w:rsidR="001E612F">
        <w:rPr>
          <w:sz w:val="22"/>
        </w:rPr>
        <w:t>S</w:t>
      </w:r>
      <w:r w:rsidR="00BC1766" w:rsidRPr="00BC1766">
        <w:rPr>
          <w:sz w:val="22"/>
        </w:rPr>
        <w:t xml:space="preserve">ession of the Meeting of the Parties and </w:t>
      </w:r>
      <w:r w:rsidR="001E612F">
        <w:rPr>
          <w:sz w:val="22"/>
        </w:rPr>
        <w:t>C</w:t>
      </w:r>
      <w:r w:rsidR="00BC1766" w:rsidRPr="00BC1766">
        <w:rPr>
          <w:sz w:val="22"/>
        </w:rPr>
        <w:t>elebration of the 20</w:t>
      </w:r>
      <w:r w:rsidR="00BC1766" w:rsidRPr="00BC1766">
        <w:rPr>
          <w:sz w:val="22"/>
          <w:vertAlign w:val="superscript"/>
        </w:rPr>
        <w:t>th</w:t>
      </w:r>
      <w:r w:rsidR="00BC1766" w:rsidRPr="00BC1766">
        <w:rPr>
          <w:sz w:val="22"/>
        </w:rPr>
        <w:t xml:space="preserve"> </w:t>
      </w:r>
      <w:r w:rsidR="003C4D18">
        <w:rPr>
          <w:sz w:val="22"/>
        </w:rPr>
        <w:t xml:space="preserve"> </w:t>
      </w:r>
    </w:p>
    <w:p w14:paraId="58783821" w14:textId="77777777" w:rsidR="00502C62" w:rsidRDefault="003C4D18" w:rsidP="0086086D">
      <w:pPr>
        <w:jc w:val="both"/>
        <w:rPr>
          <w:sz w:val="22"/>
        </w:rPr>
      </w:pPr>
      <w:r>
        <w:rPr>
          <w:sz w:val="22"/>
        </w:rPr>
        <w:t xml:space="preserve">   </w:t>
      </w:r>
      <w:r w:rsidR="00BC1766" w:rsidRPr="00BC1766">
        <w:rPr>
          <w:sz w:val="22"/>
        </w:rPr>
        <w:t>Anniversary of AEWA</w:t>
      </w:r>
    </w:p>
    <w:p w14:paraId="3FAD4F6F" w14:textId="77777777" w:rsidR="00CE43BB" w:rsidRDefault="00CE43BB" w:rsidP="0086086D">
      <w:pPr>
        <w:pStyle w:val="Default"/>
        <w:jc w:val="both"/>
        <w:rPr>
          <w:sz w:val="22"/>
          <w:szCs w:val="22"/>
        </w:rPr>
      </w:pPr>
    </w:p>
    <w:p w14:paraId="76CD318F" w14:textId="5BDE3580" w:rsidR="00934C8E" w:rsidRDefault="00B45B9D" w:rsidP="0086086D">
      <w:pPr>
        <w:jc w:val="both"/>
        <w:rPr>
          <w:sz w:val="22"/>
        </w:rPr>
      </w:pPr>
      <w:r>
        <w:rPr>
          <w:sz w:val="22"/>
          <w:szCs w:val="22"/>
        </w:rPr>
        <w:t>6</w:t>
      </w:r>
      <w:r w:rsidR="00934C8E" w:rsidRPr="00934C8E">
        <w:rPr>
          <w:sz w:val="22"/>
          <w:szCs w:val="22"/>
        </w:rPr>
        <w:t xml:space="preserve">. </w:t>
      </w:r>
      <w:r w:rsidR="00934C8E" w:rsidRPr="00934C8E">
        <w:rPr>
          <w:sz w:val="22"/>
        </w:rPr>
        <w:t xml:space="preserve">African Initiative for the Conservation of Migratory </w:t>
      </w:r>
      <w:proofErr w:type="spellStart"/>
      <w:r w:rsidR="00934C8E" w:rsidRPr="00934C8E">
        <w:rPr>
          <w:sz w:val="22"/>
        </w:rPr>
        <w:t>Waterbirds</w:t>
      </w:r>
      <w:proofErr w:type="spellEnd"/>
      <w:r w:rsidR="00934C8E" w:rsidRPr="00934C8E">
        <w:rPr>
          <w:sz w:val="22"/>
        </w:rPr>
        <w:t xml:space="preserve"> and their </w:t>
      </w:r>
      <w:r w:rsidR="001E612F">
        <w:rPr>
          <w:sz w:val="22"/>
        </w:rPr>
        <w:t>H</w:t>
      </w:r>
      <w:r w:rsidR="00934C8E" w:rsidRPr="00934C8E">
        <w:rPr>
          <w:sz w:val="22"/>
        </w:rPr>
        <w:t>abitats in Africa</w:t>
      </w:r>
    </w:p>
    <w:p w14:paraId="2552BF7E" w14:textId="77777777" w:rsidR="001E612F" w:rsidRDefault="001E612F" w:rsidP="0086086D">
      <w:pPr>
        <w:jc w:val="both"/>
        <w:rPr>
          <w:sz w:val="22"/>
        </w:rPr>
      </w:pPr>
    </w:p>
    <w:p w14:paraId="626164B8" w14:textId="77777777" w:rsidR="00D445BF" w:rsidRPr="00934C8E" w:rsidRDefault="00D445BF" w:rsidP="0086086D">
      <w:pPr>
        <w:jc w:val="both"/>
        <w:rPr>
          <w:sz w:val="22"/>
        </w:rPr>
      </w:pPr>
    </w:p>
    <w:p w14:paraId="63E3D380" w14:textId="77777777" w:rsidR="00502C62" w:rsidRDefault="00502C62" w:rsidP="00653198">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sz w:val="23"/>
          <w:szCs w:val="23"/>
        </w:rPr>
      </w:pPr>
      <w:r>
        <w:rPr>
          <w:b/>
          <w:bCs/>
          <w:sz w:val="23"/>
          <w:szCs w:val="23"/>
        </w:rPr>
        <w:t xml:space="preserve">Lunch break, 12.30-14.30h </w:t>
      </w:r>
    </w:p>
    <w:p w14:paraId="3635BDA7" w14:textId="77777777" w:rsidR="00934C8E" w:rsidRDefault="00934C8E" w:rsidP="0086086D">
      <w:pPr>
        <w:pStyle w:val="Default"/>
        <w:jc w:val="both"/>
        <w:rPr>
          <w:b/>
          <w:bCs/>
          <w:sz w:val="23"/>
          <w:szCs w:val="23"/>
        </w:rPr>
      </w:pPr>
    </w:p>
    <w:p w14:paraId="6BDD26BC" w14:textId="77777777" w:rsidR="00D445BF" w:rsidRDefault="00D445BF" w:rsidP="0086086D">
      <w:pPr>
        <w:pStyle w:val="Default"/>
        <w:jc w:val="both"/>
        <w:rPr>
          <w:b/>
          <w:bCs/>
          <w:sz w:val="23"/>
          <w:szCs w:val="23"/>
        </w:rPr>
      </w:pPr>
    </w:p>
    <w:p w14:paraId="46B97593" w14:textId="77777777" w:rsidR="00502C62" w:rsidRDefault="00502C62" w:rsidP="0086086D">
      <w:pPr>
        <w:pStyle w:val="Default"/>
        <w:jc w:val="both"/>
        <w:rPr>
          <w:sz w:val="23"/>
          <w:szCs w:val="23"/>
        </w:rPr>
      </w:pPr>
      <w:r>
        <w:rPr>
          <w:b/>
          <w:bCs/>
          <w:sz w:val="23"/>
          <w:szCs w:val="23"/>
        </w:rPr>
        <w:t xml:space="preserve">Afternoon session, 14.30-18.00h </w:t>
      </w:r>
    </w:p>
    <w:p w14:paraId="4D61D6B6" w14:textId="77777777" w:rsidR="00D445BF" w:rsidRDefault="00D445BF" w:rsidP="0086086D">
      <w:pPr>
        <w:pStyle w:val="Default"/>
        <w:jc w:val="both"/>
        <w:rPr>
          <w:sz w:val="22"/>
          <w:szCs w:val="22"/>
        </w:rPr>
      </w:pPr>
    </w:p>
    <w:p w14:paraId="76004429" w14:textId="72C72648" w:rsidR="00B45B9D" w:rsidRDefault="00B45B9D" w:rsidP="0086086D">
      <w:pPr>
        <w:pStyle w:val="Default"/>
        <w:jc w:val="both"/>
        <w:rPr>
          <w:sz w:val="22"/>
          <w:szCs w:val="22"/>
        </w:rPr>
      </w:pPr>
      <w:r w:rsidRPr="00B45B9D">
        <w:rPr>
          <w:sz w:val="22"/>
          <w:szCs w:val="22"/>
        </w:rPr>
        <w:t xml:space="preserve">7. Report on the </w:t>
      </w:r>
      <w:r w:rsidR="001E612F">
        <w:rPr>
          <w:sz w:val="22"/>
          <w:szCs w:val="22"/>
        </w:rPr>
        <w:t>I</w:t>
      </w:r>
      <w:r w:rsidRPr="00B45B9D">
        <w:rPr>
          <w:sz w:val="22"/>
          <w:szCs w:val="22"/>
        </w:rPr>
        <w:t xml:space="preserve">mplementation and </w:t>
      </w:r>
      <w:r w:rsidR="001E612F">
        <w:rPr>
          <w:sz w:val="22"/>
          <w:szCs w:val="22"/>
        </w:rPr>
        <w:t>R</w:t>
      </w:r>
      <w:r w:rsidRPr="00B45B9D">
        <w:rPr>
          <w:sz w:val="22"/>
          <w:szCs w:val="22"/>
        </w:rPr>
        <w:t>evision of the Communication Strategy</w:t>
      </w:r>
    </w:p>
    <w:p w14:paraId="5BF810E5" w14:textId="77777777" w:rsidR="00B45B9D" w:rsidRDefault="00B45B9D" w:rsidP="0086086D">
      <w:pPr>
        <w:pStyle w:val="Default"/>
        <w:jc w:val="both"/>
        <w:rPr>
          <w:sz w:val="22"/>
          <w:szCs w:val="22"/>
        </w:rPr>
      </w:pPr>
    </w:p>
    <w:p w14:paraId="56AD0D8A" w14:textId="74D8AB28" w:rsidR="00B45B9D" w:rsidRDefault="00B45B9D" w:rsidP="0086086D">
      <w:pPr>
        <w:pStyle w:val="Default"/>
        <w:jc w:val="both"/>
        <w:rPr>
          <w:sz w:val="22"/>
          <w:szCs w:val="22"/>
        </w:rPr>
      </w:pPr>
      <w:r w:rsidRPr="00B45B9D">
        <w:rPr>
          <w:sz w:val="22"/>
          <w:szCs w:val="22"/>
        </w:rPr>
        <w:t>8. Implementation Review Process</w:t>
      </w:r>
    </w:p>
    <w:p w14:paraId="0236880C" w14:textId="77777777" w:rsidR="00B45B9D" w:rsidRDefault="00B45B9D" w:rsidP="0086086D">
      <w:pPr>
        <w:pStyle w:val="Default"/>
        <w:jc w:val="both"/>
        <w:rPr>
          <w:sz w:val="22"/>
          <w:szCs w:val="22"/>
        </w:rPr>
      </w:pPr>
    </w:p>
    <w:p w14:paraId="010DDC9A" w14:textId="5D148147" w:rsidR="00B45B9D" w:rsidRDefault="00B45B9D" w:rsidP="0086086D">
      <w:pPr>
        <w:pStyle w:val="Default"/>
        <w:jc w:val="both"/>
        <w:rPr>
          <w:sz w:val="22"/>
          <w:szCs w:val="22"/>
        </w:rPr>
      </w:pPr>
      <w:r w:rsidRPr="00B45B9D">
        <w:rPr>
          <w:sz w:val="22"/>
          <w:szCs w:val="22"/>
        </w:rPr>
        <w:t xml:space="preserve">9. International </w:t>
      </w:r>
      <w:r w:rsidR="001E612F">
        <w:rPr>
          <w:sz w:val="22"/>
          <w:szCs w:val="22"/>
        </w:rPr>
        <w:t>R</w:t>
      </w:r>
      <w:r w:rsidRPr="00B45B9D">
        <w:rPr>
          <w:sz w:val="22"/>
          <w:szCs w:val="22"/>
        </w:rPr>
        <w:t>eviews</w:t>
      </w:r>
    </w:p>
    <w:p w14:paraId="5DCC9EC7" w14:textId="77777777" w:rsidR="00B45B9D" w:rsidRDefault="00B45B9D" w:rsidP="0086086D">
      <w:pPr>
        <w:pStyle w:val="Default"/>
        <w:jc w:val="both"/>
        <w:rPr>
          <w:sz w:val="22"/>
          <w:szCs w:val="22"/>
        </w:rPr>
      </w:pPr>
    </w:p>
    <w:p w14:paraId="15F63DB4" w14:textId="7D97FB33" w:rsidR="00B45B9D" w:rsidRPr="00B45B9D" w:rsidRDefault="00B45B9D" w:rsidP="00B45B9D">
      <w:pPr>
        <w:rPr>
          <w:color w:val="000000"/>
          <w:sz w:val="22"/>
          <w:szCs w:val="22"/>
        </w:rPr>
      </w:pPr>
      <w:r w:rsidRPr="00B45B9D">
        <w:rPr>
          <w:color w:val="000000"/>
          <w:sz w:val="22"/>
          <w:szCs w:val="22"/>
        </w:rPr>
        <w:t xml:space="preserve">10. International Single Species Action and Management Plans (ISSAPs and ISMPs) and International Multi-Species </w:t>
      </w:r>
      <w:r>
        <w:rPr>
          <w:color w:val="000000"/>
          <w:sz w:val="22"/>
          <w:szCs w:val="22"/>
        </w:rPr>
        <w:t>Action Plan (IMSAP)</w:t>
      </w:r>
    </w:p>
    <w:p w14:paraId="0DF42BB0" w14:textId="77777777" w:rsidR="00B45B9D" w:rsidRDefault="00B45B9D" w:rsidP="0086086D">
      <w:pPr>
        <w:pStyle w:val="Default"/>
        <w:jc w:val="both"/>
        <w:rPr>
          <w:sz w:val="22"/>
          <w:szCs w:val="22"/>
        </w:rPr>
      </w:pPr>
    </w:p>
    <w:p w14:paraId="372B1EA2" w14:textId="2CC7F614" w:rsidR="00B45B9D" w:rsidRDefault="00B45B9D" w:rsidP="0086086D">
      <w:pPr>
        <w:pStyle w:val="Default"/>
        <w:jc w:val="both"/>
        <w:rPr>
          <w:sz w:val="22"/>
          <w:szCs w:val="22"/>
        </w:rPr>
      </w:pPr>
      <w:r w:rsidRPr="00B45B9D">
        <w:rPr>
          <w:sz w:val="22"/>
          <w:szCs w:val="22"/>
        </w:rPr>
        <w:t xml:space="preserve">11. </w:t>
      </w:r>
      <w:proofErr w:type="spellStart"/>
      <w:r w:rsidRPr="00B45B9D">
        <w:rPr>
          <w:sz w:val="22"/>
          <w:szCs w:val="22"/>
        </w:rPr>
        <w:t>Waterbird</w:t>
      </w:r>
      <w:proofErr w:type="spellEnd"/>
      <w:r w:rsidRPr="00B45B9D">
        <w:rPr>
          <w:sz w:val="22"/>
          <w:szCs w:val="22"/>
        </w:rPr>
        <w:t xml:space="preserve"> Monitoring</w:t>
      </w:r>
    </w:p>
    <w:p w14:paraId="6E348E1B" w14:textId="77777777" w:rsidR="00B45B9D" w:rsidRDefault="00B45B9D" w:rsidP="0086086D">
      <w:pPr>
        <w:pStyle w:val="Default"/>
        <w:jc w:val="both"/>
        <w:rPr>
          <w:sz w:val="22"/>
          <w:szCs w:val="22"/>
        </w:rPr>
      </w:pPr>
    </w:p>
    <w:p w14:paraId="713C9BB7" w14:textId="48DF86A6" w:rsidR="00B45B9D" w:rsidRDefault="00B45B9D" w:rsidP="0086086D">
      <w:pPr>
        <w:pStyle w:val="Default"/>
        <w:jc w:val="both"/>
        <w:rPr>
          <w:sz w:val="22"/>
          <w:szCs w:val="22"/>
        </w:rPr>
      </w:pPr>
      <w:r w:rsidRPr="00B45B9D">
        <w:rPr>
          <w:sz w:val="22"/>
          <w:szCs w:val="22"/>
        </w:rPr>
        <w:t>12. Renewable Energy</w:t>
      </w:r>
    </w:p>
    <w:p w14:paraId="0E382127" w14:textId="77777777" w:rsidR="00B45B9D" w:rsidRDefault="00B45B9D" w:rsidP="0086086D">
      <w:pPr>
        <w:pStyle w:val="Default"/>
        <w:jc w:val="both"/>
        <w:rPr>
          <w:sz w:val="22"/>
          <w:szCs w:val="22"/>
        </w:rPr>
      </w:pPr>
    </w:p>
    <w:p w14:paraId="50722E3B" w14:textId="77777777" w:rsidR="00D445BF" w:rsidRDefault="00D445BF" w:rsidP="0086086D">
      <w:pPr>
        <w:pStyle w:val="Default"/>
        <w:jc w:val="both"/>
        <w:rPr>
          <w:sz w:val="22"/>
          <w:szCs w:val="22"/>
        </w:rPr>
      </w:pPr>
    </w:p>
    <w:p w14:paraId="476477F6" w14:textId="77777777" w:rsidR="00D445BF" w:rsidRDefault="00D445BF" w:rsidP="0086086D">
      <w:pPr>
        <w:pStyle w:val="Default"/>
        <w:jc w:val="both"/>
        <w:rPr>
          <w:sz w:val="22"/>
          <w:szCs w:val="22"/>
        </w:rPr>
      </w:pPr>
    </w:p>
    <w:p w14:paraId="745B054F" w14:textId="77777777" w:rsidR="00D445BF" w:rsidRDefault="00D445BF" w:rsidP="0086086D">
      <w:pPr>
        <w:pStyle w:val="Default"/>
        <w:jc w:val="both"/>
        <w:rPr>
          <w:sz w:val="22"/>
          <w:szCs w:val="22"/>
        </w:rPr>
      </w:pPr>
    </w:p>
    <w:p w14:paraId="62E7ABF2" w14:textId="77777777" w:rsidR="00D445BF" w:rsidRDefault="00D445BF" w:rsidP="0086086D">
      <w:pPr>
        <w:pStyle w:val="Default"/>
        <w:jc w:val="both"/>
        <w:rPr>
          <w:sz w:val="22"/>
          <w:szCs w:val="22"/>
        </w:rPr>
      </w:pPr>
    </w:p>
    <w:p w14:paraId="6CBC53AE" w14:textId="77777777" w:rsidR="00D445BF" w:rsidRDefault="00D445BF" w:rsidP="0086086D">
      <w:pPr>
        <w:pStyle w:val="Default"/>
        <w:jc w:val="both"/>
        <w:rPr>
          <w:sz w:val="22"/>
          <w:szCs w:val="22"/>
        </w:rPr>
      </w:pPr>
    </w:p>
    <w:p w14:paraId="0FE32237" w14:textId="77777777" w:rsidR="00D445BF" w:rsidRDefault="00D445BF" w:rsidP="0086086D">
      <w:pPr>
        <w:pStyle w:val="Default"/>
        <w:jc w:val="both"/>
        <w:rPr>
          <w:sz w:val="22"/>
          <w:szCs w:val="22"/>
        </w:rPr>
      </w:pPr>
    </w:p>
    <w:p w14:paraId="17A44FF4" w14:textId="77777777" w:rsidR="00D445BF" w:rsidRDefault="00D445BF" w:rsidP="0086086D">
      <w:pPr>
        <w:pStyle w:val="Default"/>
        <w:jc w:val="both"/>
        <w:rPr>
          <w:sz w:val="22"/>
          <w:szCs w:val="22"/>
        </w:rPr>
      </w:pPr>
    </w:p>
    <w:p w14:paraId="159C116B" w14:textId="77777777" w:rsidR="00D445BF" w:rsidRDefault="00D445BF" w:rsidP="0086086D">
      <w:pPr>
        <w:pStyle w:val="Default"/>
        <w:jc w:val="both"/>
        <w:rPr>
          <w:sz w:val="22"/>
          <w:szCs w:val="22"/>
        </w:rPr>
      </w:pPr>
    </w:p>
    <w:p w14:paraId="1F54FE2E" w14:textId="77777777" w:rsidR="00D445BF" w:rsidRDefault="00D445BF" w:rsidP="0086086D">
      <w:pPr>
        <w:pStyle w:val="Default"/>
        <w:jc w:val="both"/>
        <w:rPr>
          <w:sz w:val="22"/>
          <w:szCs w:val="22"/>
        </w:rPr>
      </w:pPr>
    </w:p>
    <w:p w14:paraId="1AA7E90E" w14:textId="77777777" w:rsidR="00D445BF" w:rsidRDefault="00D445BF" w:rsidP="0086086D">
      <w:pPr>
        <w:pStyle w:val="Default"/>
        <w:jc w:val="both"/>
        <w:rPr>
          <w:sz w:val="22"/>
          <w:szCs w:val="22"/>
        </w:rPr>
      </w:pPr>
    </w:p>
    <w:p w14:paraId="36A4765C" w14:textId="77777777" w:rsidR="00D445BF" w:rsidRDefault="00D445BF" w:rsidP="0086086D">
      <w:pPr>
        <w:pStyle w:val="Default"/>
        <w:jc w:val="both"/>
        <w:rPr>
          <w:sz w:val="22"/>
          <w:szCs w:val="22"/>
        </w:rPr>
      </w:pPr>
    </w:p>
    <w:p w14:paraId="5E5D6AB5" w14:textId="77777777" w:rsidR="00D445BF" w:rsidRDefault="00D445BF" w:rsidP="0086086D">
      <w:pPr>
        <w:pStyle w:val="Default"/>
        <w:jc w:val="both"/>
        <w:rPr>
          <w:sz w:val="22"/>
          <w:szCs w:val="22"/>
        </w:rPr>
      </w:pPr>
    </w:p>
    <w:p w14:paraId="40D37FF0" w14:textId="77777777" w:rsidR="00D445BF" w:rsidRDefault="00D445BF" w:rsidP="0086086D">
      <w:pPr>
        <w:pStyle w:val="Default"/>
        <w:jc w:val="both"/>
        <w:rPr>
          <w:sz w:val="22"/>
          <w:szCs w:val="22"/>
        </w:rPr>
      </w:pPr>
    </w:p>
    <w:p w14:paraId="73DF04A0" w14:textId="431B6F3C" w:rsidR="00F06331" w:rsidRDefault="00BC08FA" w:rsidP="00653198">
      <w:pPr>
        <w:pStyle w:val="Default"/>
        <w:pBdr>
          <w:top w:val="single" w:sz="4" w:space="1" w:color="auto"/>
          <w:left w:val="single" w:sz="4" w:space="4" w:color="auto"/>
          <w:bottom w:val="single" w:sz="4" w:space="1" w:color="auto"/>
          <w:right w:val="single" w:sz="4" w:space="4" w:color="auto"/>
        </w:pBdr>
        <w:shd w:val="clear" w:color="auto" w:fill="DBE5F1" w:themeFill="accent1" w:themeFillTint="33"/>
        <w:jc w:val="both"/>
        <w:rPr>
          <w:b/>
          <w:bCs/>
          <w:i/>
          <w:iCs/>
          <w:sz w:val="23"/>
          <w:szCs w:val="23"/>
        </w:rPr>
      </w:pPr>
      <w:r>
        <w:rPr>
          <w:b/>
          <w:bCs/>
          <w:i/>
          <w:iCs/>
          <w:sz w:val="23"/>
          <w:szCs w:val="23"/>
        </w:rPr>
        <w:t>9 July 2015</w:t>
      </w:r>
      <w:r w:rsidR="00F06331">
        <w:rPr>
          <w:b/>
          <w:bCs/>
          <w:i/>
          <w:iCs/>
          <w:sz w:val="23"/>
          <w:szCs w:val="23"/>
        </w:rPr>
        <w:t xml:space="preserve"> (Thursday) </w:t>
      </w:r>
    </w:p>
    <w:p w14:paraId="4DC1621D" w14:textId="77777777" w:rsidR="00F06331" w:rsidRDefault="00F06331" w:rsidP="0086086D">
      <w:pPr>
        <w:pStyle w:val="Default"/>
        <w:jc w:val="both"/>
        <w:rPr>
          <w:b/>
          <w:bCs/>
          <w:sz w:val="23"/>
          <w:szCs w:val="23"/>
        </w:rPr>
      </w:pPr>
    </w:p>
    <w:p w14:paraId="0EDDD345" w14:textId="77777777" w:rsidR="00502C62" w:rsidRDefault="00502C62" w:rsidP="0086086D">
      <w:pPr>
        <w:pStyle w:val="Default"/>
        <w:jc w:val="both"/>
        <w:rPr>
          <w:b/>
          <w:bCs/>
          <w:sz w:val="23"/>
          <w:szCs w:val="23"/>
        </w:rPr>
      </w:pPr>
      <w:r>
        <w:rPr>
          <w:b/>
          <w:bCs/>
          <w:sz w:val="23"/>
          <w:szCs w:val="23"/>
        </w:rPr>
        <w:t xml:space="preserve">Morning session, 09.00-12.30h </w:t>
      </w:r>
    </w:p>
    <w:p w14:paraId="14275C2A" w14:textId="77777777" w:rsidR="00910917" w:rsidRDefault="00910917" w:rsidP="0086086D">
      <w:pPr>
        <w:jc w:val="both"/>
        <w:rPr>
          <w:sz w:val="22"/>
        </w:rPr>
      </w:pPr>
    </w:p>
    <w:p w14:paraId="1C4D6B3E" w14:textId="6E8C3703" w:rsidR="00910917" w:rsidRDefault="00910917" w:rsidP="0086086D">
      <w:pPr>
        <w:jc w:val="both"/>
        <w:rPr>
          <w:sz w:val="22"/>
        </w:rPr>
      </w:pPr>
      <w:r>
        <w:rPr>
          <w:sz w:val="22"/>
        </w:rPr>
        <w:t>13. Seabirds</w:t>
      </w:r>
    </w:p>
    <w:p w14:paraId="705EA3EB" w14:textId="77777777" w:rsidR="00910917" w:rsidRDefault="00910917" w:rsidP="0086086D">
      <w:pPr>
        <w:jc w:val="both"/>
        <w:rPr>
          <w:sz w:val="22"/>
        </w:rPr>
      </w:pPr>
    </w:p>
    <w:p w14:paraId="79C36BCC" w14:textId="590B7402" w:rsidR="00910917" w:rsidRPr="00F9447C" w:rsidRDefault="00910917" w:rsidP="0086086D">
      <w:pPr>
        <w:jc w:val="both"/>
        <w:rPr>
          <w:sz w:val="22"/>
        </w:rPr>
      </w:pPr>
      <w:r>
        <w:rPr>
          <w:sz w:val="22"/>
        </w:rPr>
        <w:t>14. Conservation Guidelines</w:t>
      </w:r>
    </w:p>
    <w:p w14:paraId="5FFAF6F3" w14:textId="77777777" w:rsidR="00502C62" w:rsidRDefault="00502C62" w:rsidP="0086086D">
      <w:pPr>
        <w:pStyle w:val="Default"/>
        <w:jc w:val="both"/>
        <w:rPr>
          <w:color w:val="auto"/>
          <w:sz w:val="22"/>
          <w:szCs w:val="22"/>
        </w:rPr>
      </w:pPr>
    </w:p>
    <w:p w14:paraId="62C1E50C" w14:textId="76B07AFF" w:rsidR="00B45B9D" w:rsidRPr="00B45B9D" w:rsidRDefault="00B45B9D" w:rsidP="00B45B9D">
      <w:pPr>
        <w:pStyle w:val="Default"/>
        <w:jc w:val="both"/>
        <w:rPr>
          <w:color w:val="auto"/>
          <w:sz w:val="22"/>
          <w:szCs w:val="22"/>
        </w:rPr>
      </w:pPr>
      <w:r w:rsidRPr="00B45B9D">
        <w:rPr>
          <w:color w:val="auto"/>
          <w:sz w:val="22"/>
          <w:szCs w:val="22"/>
        </w:rPr>
        <w:t xml:space="preserve">15. Report on the Implementation and </w:t>
      </w:r>
      <w:r w:rsidR="001E612F">
        <w:rPr>
          <w:color w:val="auto"/>
          <w:sz w:val="22"/>
          <w:szCs w:val="22"/>
        </w:rPr>
        <w:t>R</w:t>
      </w:r>
      <w:r w:rsidRPr="00B45B9D">
        <w:rPr>
          <w:color w:val="auto"/>
          <w:sz w:val="22"/>
          <w:szCs w:val="22"/>
        </w:rPr>
        <w:t>evision of the AEWA International Implementation Tasks 2009-2016</w:t>
      </w:r>
    </w:p>
    <w:p w14:paraId="437CEC7A" w14:textId="77777777" w:rsidR="00B45B9D" w:rsidRPr="00B45B9D" w:rsidRDefault="00B45B9D" w:rsidP="00B45B9D">
      <w:pPr>
        <w:pStyle w:val="Default"/>
        <w:jc w:val="both"/>
        <w:rPr>
          <w:color w:val="auto"/>
          <w:sz w:val="22"/>
          <w:szCs w:val="22"/>
        </w:rPr>
      </w:pPr>
    </w:p>
    <w:p w14:paraId="2A88EC79" w14:textId="77777777" w:rsidR="00B45B9D" w:rsidRPr="00B45B9D" w:rsidRDefault="00B45B9D" w:rsidP="00B45B9D">
      <w:pPr>
        <w:pStyle w:val="Default"/>
        <w:jc w:val="both"/>
        <w:rPr>
          <w:color w:val="auto"/>
          <w:sz w:val="22"/>
          <w:szCs w:val="22"/>
        </w:rPr>
      </w:pPr>
      <w:r w:rsidRPr="00B45B9D">
        <w:rPr>
          <w:color w:val="auto"/>
          <w:sz w:val="22"/>
          <w:szCs w:val="22"/>
        </w:rPr>
        <w:t xml:space="preserve">16. Issues Affecting the Conservation Status of Migratory </w:t>
      </w:r>
      <w:proofErr w:type="spellStart"/>
      <w:r w:rsidRPr="00B45B9D">
        <w:rPr>
          <w:color w:val="auto"/>
          <w:sz w:val="22"/>
          <w:szCs w:val="22"/>
        </w:rPr>
        <w:t>Waterbirds</w:t>
      </w:r>
      <w:proofErr w:type="spellEnd"/>
      <w:r w:rsidRPr="00B45B9D">
        <w:rPr>
          <w:color w:val="auto"/>
          <w:sz w:val="22"/>
          <w:szCs w:val="22"/>
        </w:rPr>
        <w:t xml:space="preserve"> in the AEWA Region</w:t>
      </w:r>
    </w:p>
    <w:p w14:paraId="61E4A3DD" w14:textId="77777777" w:rsidR="00B45B9D" w:rsidRPr="00B45B9D" w:rsidRDefault="00B45B9D" w:rsidP="00B45B9D">
      <w:pPr>
        <w:pStyle w:val="Default"/>
        <w:jc w:val="both"/>
        <w:rPr>
          <w:color w:val="auto"/>
          <w:sz w:val="22"/>
          <w:szCs w:val="22"/>
        </w:rPr>
      </w:pPr>
    </w:p>
    <w:p w14:paraId="7B789664" w14:textId="1B6F412F" w:rsidR="00F9447C" w:rsidRDefault="00B45B9D" w:rsidP="00B45B9D">
      <w:pPr>
        <w:pStyle w:val="Default"/>
        <w:jc w:val="both"/>
        <w:rPr>
          <w:color w:val="auto"/>
          <w:sz w:val="22"/>
          <w:szCs w:val="22"/>
        </w:rPr>
      </w:pPr>
      <w:r w:rsidRPr="00B45B9D">
        <w:rPr>
          <w:color w:val="auto"/>
          <w:sz w:val="22"/>
          <w:szCs w:val="22"/>
        </w:rPr>
        <w:t>17. Proposals for Amendments to the Agreement and/or its Annexes</w:t>
      </w:r>
    </w:p>
    <w:p w14:paraId="39EB1215" w14:textId="77777777" w:rsidR="00B45B9D" w:rsidRDefault="00B45B9D" w:rsidP="00B45B9D">
      <w:pPr>
        <w:pStyle w:val="Default"/>
        <w:jc w:val="both"/>
        <w:rPr>
          <w:color w:val="auto"/>
          <w:sz w:val="22"/>
          <w:szCs w:val="22"/>
        </w:rPr>
      </w:pPr>
    </w:p>
    <w:p w14:paraId="7F978AE9" w14:textId="6B6B92A7" w:rsidR="00B45B9D" w:rsidRPr="00B45B9D" w:rsidRDefault="00B45B9D" w:rsidP="00B45B9D">
      <w:pPr>
        <w:pStyle w:val="Default"/>
        <w:jc w:val="both"/>
        <w:rPr>
          <w:color w:val="auto"/>
          <w:sz w:val="22"/>
          <w:szCs w:val="22"/>
        </w:rPr>
      </w:pPr>
      <w:r w:rsidRPr="00B45B9D">
        <w:rPr>
          <w:color w:val="auto"/>
          <w:sz w:val="22"/>
          <w:szCs w:val="22"/>
        </w:rPr>
        <w:t>18</w:t>
      </w:r>
      <w:proofErr w:type="gramStart"/>
      <w:r w:rsidRPr="00B45B9D">
        <w:rPr>
          <w:color w:val="auto"/>
          <w:sz w:val="22"/>
          <w:szCs w:val="22"/>
        </w:rPr>
        <w:t>.</w:t>
      </w:r>
      <w:proofErr w:type="spellStart"/>
      <w:r w:rsidRPr="00B45B9D">
        <w:rPr>
          <w:color w:val="auto"/>
          <w:sz w:val="22"/>
          <w:szCs w:val="22"/>
        </w:rPr>
        <w:t>a</w:t>
      </w:r>
      <w:proofErr w:type="spellEnd"/>
      <w:proofErr w:type="gramEnd"/>
      <w:r w:rsidRPr="00B45B9D">
        <w:rPr>
          <w:color w:val="auto"/>
          <w:sz w:val="22"/>
          <w:szCs w:val="22"/>
        </w:rPr>
        <w:t xml:space="preserve"> </w:t>
      </w:r>
      <w:r w:rsidR="001B3BF8" w:rsidRPr="00B45B9D">
        <w:rPr>
          <w:color w:val="auto"/>
          <w:sz w:val="22"/>
          <w:szCs w:val="22"/>
        </w:rPr>
        <w:t>Institutional</w:t>
      </w:r>
      <w:r w:rsidRPr="00B45B9D">
        <w:rPr>
          <w:color w:val="auto"/>
          <w:sz w:val="22"/>
          <w:szCs w:val="22"/>
        </w:rPr>
        <w:t xml:space="preserve"> Arrangements – Standing Committee</w:t>
      </w:r>
    </w:p>
    <w:p w14:paraId="73B90AE5" w14:textId="77777777" w:rsidR="00B45B9D" w:rsidRPr="00B45B9D" w:rsidRDefault="00B45B9D" w:rsidP="00B45B9D">
      <w:pPr>
        <w:pStyle w:val="Default"/>
        <w:jc w:val="both"/>
        <w:rPr>
          <w:color w:val="auto"/>
          <w:sz w:val="22"/>
          <w:szCs w:val="22"/>
        </w:rPr>
      </w:pPr>
    </w:p>
    <w:p w14:paraId="0A2187AC" w14:textId="18E600FD" w:rsidR="00B45B9D" w:rsidRDefault="00B45B9D" w:rsidP="00B45B9D">
      <w:pPr>
        <w:pStyle w:val="Default"/>
        <w:jc w:val="both"/>
        <w:rPr>
          <w:color w:val="auto"/>
          <w:sz w:val="22"/>
          <w:szCs w:val="22"/>
        </w:rPr>
      </w:pPr>
      <w:r w:rsidRPr="00B45B9D">
        <w:rPr>
          <w:color w:val="auto"/>
          <w:sz w:val="22"/>
          <w:szCs w:val="22"/>
        </w:rPr>
        <w:t>18</w:t>
      </w:r>
      <w:proofErr w:type="gramStart"/>
      <w:r w:rsidRPr="00B45B9D">
        <w:rPr>
          <w:color w:val="auto"/>
          <w:sz w:val="22"/>
          <w:szCs w:val="22"/>
        </w:rPr>
        <w:t>.b</w:t>
      </w:r>
      <w:proofErr w:type="gramEnd"/>
      <w:r w:rsidRPr="00B45B9D">
        <w:rPr>
          <w:color w:val="auto"/>
          <w:sz w:val="22"/>
          <w:szCs w:val="22"/>
        </w:rPr>
        <w:t xml:space="preserve"> </w:t>
      </w:r>
      <w:r w:rsidR="001B3BF8" w:rsidRPr="00B45B9D">
        <w:rPr>
          <w:color w:val="auto"/>
          <w:sz w:val="22"/>
          <w:szCs w:val="22"/>
        </w:rPr>
        <w:t>Institutional</w:t>
      </w:r>
      <w:r w:rsidRPr="00B45B9D">
        <w:rPr>
          <w:color w:val="auto"/>
          <w:sz w:val="22"/>
          <w:szCs w:val="22"/>
        </w:rPr>
        <w:t xml:space="preserve"> Arrangements – Technical Committee</w:t>
      </w:r>
    </w:p>
    <w:p w14:paraId="717325F8" w14:textId="77777777" w:rsidR="00D445BF" w:rsidRDefault="00D445BF" w:rsidP="00B45B9D">
      <w:pPr>
        <w:pStyle w:val="Default"/>
        <w:jc w:val="both"/>
        <w:rPr>
          <w:color w:val="auto"/>
          <w:sz w:val="22"/>
          <w:szCs w:val="22"/>
        </w:rPr>
      </w:pPr>
    </w:p>
    <w:p w14:paraId="16247122" w14:textId="77777777" w:rsidR="00B45B9D" w:rsidRDefault="00B45B9D" w:rsidP="00B45B9D">
      <w:pPr>
        <w:pStyle w:val="Default"/>
        <w:jc w:val="both"/>
        <w:rPr>
          <w:color w:val="auto"/>
          <w:sz w:val="22"/>
          <w:szCs w:val="22"/>
        </w:rPr>
      </w:pPr>
    </w:p>
    <w:p w14:paraId="5C2E835F" w14:textId="77777777" w:rsidR="00502C62" w:rsidRDefault="00502C62" w:rsidP="00653198">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color w:val="auto"/>
          <w:sz w:val="23"/>
          <w:szCs w:val="23"/>
        </w:rPr>
      </w:pPr>
      <w:r>
        <w:rPr>
          <w:b/>
          <w:bCs/>
          <w:color w:val="auto"/>
          <w:sz w:val="23"/>
          <w:szCs w:val="23"/>
        </w:rPr>
        <w:t xml:space="preserve">Lunch break, 12.30-14.30h </w:t>
      </w:r>
    </w:p>
    <w:p w14:paraId="7F72B5E4" w14:textId="77777777" w:rsidR="00F9447C" w:rsidRDefault="00F9447C" w:rsidP="0086086D">
      <w:pPr>
        <w:pStyle w:val="Default"/>
        <w:jc w:val="both"/>
        <w:rPr>
          <w:b/>
          <w:bCs/>
          <w:color w:val="auto"/>
          <w:sz w:val="23"/>
          <w:szCs w:val="23"/>
        </w:rPr>
      </w:pPr>
    </w:p>
    <w:p w14:paraId="1C4706D0" w14:textId="77777777" w:rsidR="00D445BF" w:rsidRDefault="00D445BF" w:rsidP="0086086D">
      <w:pPr>
        <w:pStyle w:val="Default"/>
        <w:jc w:val="both"/>
        <w:rPr>
          <w:b/>
          <w:bCs/>
          <w:color w:val="auto"/>
          <w:sz w:val="23"/>
          <w:szCs w:val="23"/>
        </w:rPr>
      </w:pPr>
    </w:p>
    <w:p w14:paraId="6EB8D89F" w14:textId="77777777" w:rsidR="00502C62" w:rsidRDefault="00502C62" w:rsidP="0086086D">
      <w:pPr>
        <w:pStyle w:val="Default"/>
        <w:jc w:val="both"/>
        <w:rPr>
          <w:color w:val="auto"/>
          <w:sz w:val="23"/>
          <w:szCs w:val="23"/>
        </w:rPr>
      </w:pPr>
      <w:r>
        <w:rPr>
          <w:b/>
          <w:bCs/>
          <w:color w:val="auto"/>
          <w:sz w:val="23"/>
          <w:szCs w:val="23"/>
        </w:rPr>
        <w:t xml:space="preserve">Afternoon session, 14.30-18.00h </w:t>
      </w:r>
    </w:p>
    <w:p w14:paraId="6A31DB68" w14:textId="77777777" w:rsidR="00B45B9D" w:rsidRDefault="00B45B9D" w:rsidP="0086086D">
      <w:pPr>
        <w:pStyle w:val="Default"/>
        <w:jc w:val="both"/>
        <w:rPr>
          <w:color w:val="auto"/>
          <w:sz w:val="22"/>
          <w:szCs w:val="22"/>
        </w:rPr>
      </w:pPr>
    </w:p>
    <w:p w14:paraId="06382855" w14:textId="5C009E03" w:rsidR="00B45B9D" w:rsidRDefault="00B45B9D" w:rsidP="0086086D">
      <w:pPr>
        <w:pStyle w:val="Default"/>
        <w:jc w:val="both"/>
        <w:rPr>
          <w:color w:val="auto"/>
          <w:sz w:val="22"/>
          <w:szCs w:val="22"/>
        </w:rPr>
      </w:pPr>
      <w:r>
        <w:rPr>
          <w:color w:val="auto"/>
          <w:sz w:val="22"/>
          <w:szCs w:val="22"/>
        </w:rPr>
        <w:t xml:space="preserve">19. Financial and </w:t>
      </w:r>
      <w:r w:rsidR="001E612F">
        <w:rPr>
          <w:color w:val="auto"/>
          <w:sz w:val="22"/>
          <w:szCs w:val="22"/>
        </w:rPr>
        <w:t>A</w:t>
      </w:r>
      <w:r>
        <w:rPr>
          <w:color w:val="auto"/>
          <w:sz w:val="22"/>
          <w:szCs w:val="22"/>
        </w:rPr>
        <w:t xml:space="preserve">dministrative </w:t>
      </w:r>
      <w:r w:rsidR="001E612F">
        <w:rPr>
          <w:color w:val="auto"/>
          <w:sz w:val="22"/>
          <w:szCs w:val="22"/>
        </w:rPr>
        <w:t>M</w:t>
      </w:r>
      <w:r>
        <w:rPr>
          <w:color w:val="auto"/>
          <w:sz w:val="22"/>
          <w:szCs w:val="22"/>
        </w:rPr>
        <w:t>atters</w:t>
      </w:r>
    </w:p>
    <w:p w14:paraId="336FF55C" w14:textId="77777777" w:rsidR="00B45B9D" w:rsidRDefault="00B45B9D" w:rsidP="0086086D">
      <w:pPr>
        <w:pStyle w:val="Default"/>
        <w:jc w:val="both"/>
        <w:rPr>
          <w:color w:val="auto"/>
          <w:sz w:val="22"/>
          <w:szCs w:val="22"/>
        </w:rPr>
      </w:pPr>
    </w:p>
    <w:p w14:paraId="76C2612D" w14:textId="1EBAC6DD" w:rsidR="00B45B9D" w:rsidRPr="00B45B9D" w:rsidRDefault="00B45B9D" w:rsidP="00B45B9D">
      <w:pPr>
        <w:pStyle w:val="Default"/>
        <w:jc w:val="both"/>
        <w:rPr>
          <w:color w:val="auto"/>
          <w:sz w:val="22"/>
          <w:szCs w:val="22"/>
        </w:rPr>
      </w:pPr>
      <w:r w:rsidRPr="00B45B9D">
        <w:rPr>
          <w:color w:val="auto"/>
          <w:sz w:val="22"/>
          <w:szCs w:val="22"/>
        </w:rPr>
        <w:t>19</w:t>
      </w:r>
      <w:proofErr w:type="gramStart"/>
      <w:r w:rsidRPr="00B45B9D">
        <w:rPr>
          <w:color w:val="auto"/>
          <w:sz w:val="22"/>
          <w:szCs w:val="22"/>
        </w:rPr>
        <w:t>.</w:t>
      </w:r>
      <w:proofErr w:type="spellStart"/>
      <w:r w:rsidRPr="00B45B9D">
        <w:rPr>
          <w:color w:val="auto"/>
          <w:sz w:val="22"/>
          <w:szCs w:val="22"/>
        </w:rPr>
        <w:t>a</w:t>
      </w:r>
      <w:proofErr w:type="spellEnd"/>
      <w:proofErr w:type="gramEnd"/>
      <w:r w:rsidRPr="00B45B9D">
        <w:rPr>
          <w:color w:val="auto"/>
          <w:sz w:val="22"/>
          <w:szCs w:val="22"/>
        </w:rPr>
        <w:t xml:space="preserve"> Execution of the 2013-2015 </w:t>
      </w:r>
      <w:r w:rsidR="001E612F">
        <w:rPr>
          <w:color w:val="auto"/>
          <w:sz w:val="22"/>
          <w:szCs w:val="22"/>
        </w:rPr>
        <w:t>B</w:t>
      </w:r>
      <w:r w:rsidRPr="00B45B9D">
        <w:rPr>
          <w:color w:val="auto"/>
          <w:sz w:val="22"/>
          <w:szCs w:val="22"/>
        </w:rPr>
        <w:t>udget</w:t>
      </w:r>
    </w:p>
    <w:p w14:paraId="1A16EAFE" w14:textId="77777777" w:rsidR="00B45B9D" w:rsidRPr="00B45B9D" w:rsidRDefault="00B45B9D" w:rsidP="00B45B9D">
      <w:pPr>
        <w:pStyle w:val="Default"/>
        <w:jc w:val="both"/>
        <w:rPr>
          <w:color w:val="auto"/>
          <w:sz w:val="22"/>
          <w:szCs w:val="22"/>
        </w:rPr>
      </w:pPr>
    </w:p>
    <w:p w14:paraId="7C41DE9F" w14:textId="0740C6A9" w:rsidR="00B45B9D" w:rsidRPr="00B45B9D" w:rsidRDefault="00B45B9D" w:rsidP="00B45B9D">
      <w:pPr>
        <w:pStyle w:val="Default"/>
        <w:jc w:val="both"/>
        <w:rPr>
          <w:color w:val="auto"/>
          <w:sz w:val="22"/>
          <w:szCs w:val="22"/>
        </w:rPr>
      </w:pPr>
      <w:r w:rsidRPr="00B45B9D">
        <w:rPr>
          <w:color w:val="auto"/>
          <w:sz w:val="22"/>
          <w:szCs w:val="22"/>
        </w:rPr>
        <w:t>19</w:t>
      </w:r>
      <w:proofErr w:type="gramStart"/>
      <w:r w:rsidRPr="00B45B9D">
        <w:rPr>
          <w:color w:val="auto"/>
          <w:sz w:val="22"/>
          <w:szCs w:val="22"/>
        </w:rPr>
        <w:t>.b</w:t>
      </w:r>
      <w:proofErr w:type="gramEnd"/>
      <w:r w:rsidRPr="00B45B9D">
        <w:rPr>
          <w:color w:val="auto"/>
          <w:sz w:val="22"/>
          <w:szCs w:val="22"/>
        </w:rPr>
        <w:t xml:space="preserve"> Draft </w:t>
      </w:r>
      <w:r w:rsidR="001E612F">
        <w:rPr>
          <w:color w:val="auto"/>
          <w:sz w:val="22"/>
          <w:szCs w:val="22"/>
        </w:rPr>
        <w:t>B</w:t>
      </w:r>
      <w:r w:rsidRPr="00B45B9D">
        <w:rPr>
          <w:color w:val="auto"/>
          <w:sz w:val="22"/>
          <w:szCs w:val="22"/>
        </w:rPr>
        <w:t xml:space="preserve">udget </w:t>
      </w:r>
      <w:r w:rsidR="001E612F">
        <w:rPr>
          <w:color w:val="auto"/>
          <w:sz w:val="22"/>
          <w:szCs w:val="22"/>
        </w:rPr>
        <w:t>P</w:t>
      </w:r>
      <w:r w:rsidRPr="00B45B9D">
        <w:rPr>
          <w:color w:val="auto"/>
          <w:sz w:val="22"/>
          <w:szCs w:val="22"/>
        </w:rPr>
        <w:t>roposal 2016-2018</w:t>
      </w:r>
    </w:p>
    <w:p w14:paraId="06067D7D" w14:textId="77777777" w:rsidR="00B45B9D" w:rsidRPr="00B45B9D" w:rsidRDefault="00B45B9D" w:rsidP="00B45B9D">
      <w:pPr>
        <w:pStyle w:val="Default"/>
        <w:jc w:val="both"/>
        <w:rPr>
          <w:color w:val="auto"/>
          <w:sz w:val="22"/>
          <w:szCs w:val="22"/>
        </w:rPr>
      </w:pPr>
    </w:p>
    <w:p w14:paraId="4208E479" w14:textId="5CA0CD06" w:rsidR="00B45B9D" w:rsidRPr="00B45B9D" w:rsidRDefault="00B45B9D" w:rsidP="00B45B9D">
      <w:pPr>
        <w:pStyle w:val="Default"/>
        <w:jc w:val="both"/>
        <w:rPr>
          <w:color w:val="auto"/>
          <w:sz w:val="22"/>
          <w:szCs w:val="22"/>
        </w:rPr>
      </w:pPr>
      <w:r w:rsidRPr="00B45B9D">
        <w:rPr>
          <w:color w:val="auto"/>
          <w:sz w:val="22"/>
          <w:szCs w:val="22"/>
        </w:rPr>
        <w:t>19</w:t>
      </w:r>
      <w:proofErr w:type="gramStart"/>
      <w:r w:rsidRPr="00B45B9D">
        <w:rPr>
          <w:color w:val="auto"/>
          <w:sz w:val="22"/>
          <w:szCs w:val="22"/>
        </w:rPr>
        <w:t>.c</w:t>
      </w:r>
      <w:proofErr w:type="gramEnd"/>
      <w:r w:rsidRPr="00B45B9D">
        <w:rPr>
          <w:color w:val="auto"/>
          <w:sz w:val="22"/>
          <w:szCs w:val="22"/>
        </w:rPr>
        <w:t xml:space="preserve"> Administrat</w:t>
      </w:r>
      <w:r>
        <w:rPr>
          <w:color w:val="auto"/>
          <w:sz w:val="22"/>
          <w:szCs w:val="22"/>
        </w:rPr>
        <w:t xml:space="preserve">ive and </w:t>
      </w:r>
      <w:r w:rsidR="001E612F">
        <w:rPr>
          <w:color w:val="auto"/>
          <w:sz w:val="22"/>
          <w:szCs w:val="22"/>
        </w:rPr>
        <w:t>P</w:t>
      </w:r>
      <w:r>
        <w:rPr>
          <w:color w:val="auto"/>
          <w:sz w:val="22"/>
          <w:szCs w:val="22"/>
        </w:rPr>
        <w:t xml:space="preserve">ersonnel </w:t>
      </w:r>
      <w:r w:rsidR="001E612F">
        <w:rPr>
          <w:color w:val="auto"/>
          <w:sz w:val="22"/>
          <w:szCs w:val="22"/>
        </w:rPr>
        <w:t>M</w:t>
      </w:r>
      <w:r>
        <w:rPr>
          <w:color w:val="auto"/>
          <w:sz w:val="22"/>
          <w:szCs w:val="22"/>
        </w:rPr>
        <w:t>atters</w:t>
      </w:r>
    </w:p>
    <w:p w14:paraId="65ADD7E9" w14:textId="77777777" w:rsidR="00B45B9D" w:rsidRPr="00B45B9D" w:rsidRDefault="00B45B9D" w:rsidP="00B45B9D">
      <w:pPr>
        <w:pStyle w:val="Default"/>
        <w:jc w:val="both"/>
        <w:rPr>
          <w:color w:val="auto"/>
          <w:sz w:val="22"/>
          <w:szCs w:val="22"/>
        </w:rPr>
      </w:pPr>
    </w:p>
    <w:p w14:paraId="5940E28E" w14:textId="77777777" w:rsidR="00B45B9D" w:rsidRPr="00B45B9D" w:rsidRDefault="00B45B9D" w:rsidP="00B45B9D">
      <w:pPr>
        <w:pStyle w:val="Default"/>
        <w:jc w:val="both"/>
        <w:rPr>
          <w:color w:val="auto"/>
          <w:sz w:val="22"/>
          <w:szCs w:val="22"/>
        </w:rPr>
      </w:pPr>
      <w:r w:rsidRPr="00B45B9D">
        <w:rPr>
          <w:color w:val="auto"/>
          <w:sz w:val="22"/>
          <w:szCs w:val="22"/>
        </w:rPr>
        <w:t>20. Other Draft Resolutions</w:t>
      </w:r>
    </w:p>
    <w:p w14:paraId="2940446B" w14:textId="77777777" w:rsidR="00B45B9D" w:rsidRPr="00B45B9D" w:rsidRDefault="00B45B9D" w:rsidP="00B45B9D">
      <w:pPr>
        <w:pStyle w:val="Default"/>
        <w:jc w:val="both"/>
        <w:rPr>
          <w:color w:val="auto"/>
          <w:sz w:val="22"/>
          <w:szCs w:val="22"/>
        </w:rPr>
      </w:pPr>
    </w:p>
    <w:p w14:paraId="218D86C1" w14:textId="77777777" w:rsidR="00B45B9D" w:rsidRPr="00B45B9D" w:rsidRDefault="00B45B9D" w:rsidP="00B45B9D">
      <w:pPr>
        <w:pStyle w:val="Default"/>
        <w:jc w:val="both"/>
        <w:rPr>
          <w:color w:val="auto"/>
          <w:sz w:val="22"/>
          <w:szCs w:val="22"/>
        </w:rPr>
      </w:pPr>
      <w:r w:rsidRPr="00B45B9D">
        <w:rPr>
          <w:color w:val="auto"/>
          <w:sz w:val="22"/>
          <w:szCs w:val="22"/>
        </w:rPr>
        <w:t>21. Selection of the AEWA Award Winners</w:t>
      </w:r>
    </w:p>
    <w:p w14:paraId="6530B796" w14:textId="77777777" w:rsidR="00502C62" w:rsidRDefault="00502C62" w:rsidP="0086086D">
      <w:pPr>
        <w:pStyle w:val="Default"/>
        <w:jc w:val="both"/>
        <w:rPr>
          <w:color w:val="auto"/>
          <w:sz w:val="22"/>
          <w:szCs w:val="22"/>
        </w:rPr>
      </w:pPr>
    </w:p>
    <w:p w14:paraId="5D2CBA7D" w14:textId="0268492C" w:rsidR="00502C62" w:rsidRDefault="00910917" w:rsidP="0086086D">
      <w:pPr>
        <w:pStyle w:val="Default"/>
        <w:jc w:val="both"/>
        <w:rPr>
          <w:color w:val="auto"/>
          <w:sz w:val="22"/>
          <w:szCs w:val="22"/>
        </w:rPr>
      </w:pPr>
      <w:r>
        <w:rPr>
          <w:color w:val="auto"/>
          <w:sz w:val="22"/>
          <w:szCs w:val="22"/>
        </w:rPr>
        <w:t>22</w:t>
      </w:r>
      <w:r w:rsidR="00502C62">
        <w:rPr>
          <w:color w:val="auto"/>
          <w:sz w:val="22"/>
          <w:szCs w:val="22"/>
        </w:rPr>
        <w:t xml:space="preserve">. Date and Venue of the </w:t>
      </w:r>
      <w:r w:rsidR="00B419E1">
        <w:rPr>
          <w:color w:val="auto"/>
          <w:sz w:val="22"/>
          <w:szCs w:val="22"/>
        </w:rPr>
        <w:t>10</w:t>
      </w:r>
      <w:r w:rsidR="00502C62" w:rsidRPr="00786E0A">
        <w:rPr>
          <w:color w:val="auto"/>
          <w:sz w:val="20"/>
          <w:szCs w:val="20"/>
          <w:vertAlign w:val="superscript"/>
        </w:rPr>
        <w:t xml:space="preserve">th </w:t>
      </w:r>
      <w:r w:rsidR="001E612F">
        <w:rPr>
          <w:color w:val="auto"/>
          <w:sz w:val="20"/>
          <w:szCs w:val="20"/>
        </w:rPr>
        <w:t>and 11</w:t>
      </w:r>
      <w:r w:rsidR="001E612F" w:rsidRPr="00653198">
        <w:rPr>
          <w:color w:val="auto"/>
          <w:sz w:val="20"/>
          <w:szCs w:val="20"/>
          <w:vertAlign w:val="superscript"/>
        </w:rPr>
        <w:t>th</w:t>
      </w:r>
      <w:r w:rsidR="001E612F">
        <w:rPr>
          <w:color w:val="auto"/>
          <w:sz w:val="20"/>
          <w:szCs w:val="20"/>
        </w:rPr>
        <w:t xml:space="preserve"> </w:t>
      </w:r>
      <w:r w:rsidR="00502C62">
        <w:rPr>
          <w:color w:val="auto"/>
          <w:sz w:val="22"/>
          <w:szCs w:val="22"/>
        </w:rPr>
        <w:t>Meeting</w:t>
      </w:r>
      <w:r w:rsidR="001E612F">
        <w:rPr>
          <w:color w:val="auto"/>
          <w:sz w:val="22"/>
          <w:szCs w:val="22"/>
        </w:rPr>
        <w:t>s</w:t>
      </w:r>
      <w:r w:rsidR="00502C62">
        <w:rPr>
          <w:color w:val="auto"/>
          <w:sz w:val="22"/>
          <w:szCs w:val="22"/>
        </w:rPr>
        <w:t xml:space="preserve"> of the Standing Committee </w:t>
      </w:r>
    </w:p>
    <w:p w14:paraId="17FB4898" w14:textId="77777777" w:rsidR="002538ED" w:rsidRDefault="002538ED" w:rsidP="0086086D">
      <w:pPr>
        <w:pStyle w:val="Default"/>
        <w:jc w:val="both"/>
        <w:rPr>
          <w:color w:val="auto"/>
          <w:sz w:val="22"/>
          <w:szCs w:val="22"/>
        </w:rPr>
      </w:pPr>
    </w:p>
    <w:p w14:paraId="1E1CBA60" w14:textId="61F1DAC6" w:rsidR="00502C62" w:rsidRDefault="00910917" w:rsidP="0086086D">
      <w:pPr>
        <w:pStyle w:val="Default"/>
        <w:jc w:val="both"/>
        <w:rPr>
          <w:color w:val="auto"/>
          <w:sz w:val="22"/>
          <w:szCs w:val="22"/>
        </w:rPr>
      </w:pPr>
      <w:r>
        <w:rPr>
          <w:color w:val="auto"/>
          <w:sz w:val="22"/>
          <w:szCs w:val="22"/>
        </w:rPr>
        <w:t>23</w:t>
      </w:r>
      <w:r w:rsidR="00502C62">
        <w:rPr>
          <w:color w:val="auto"/>
          <w:sz w:val="22"/>
          <w:szCs w:val="22"/>
        </w:rPr>
        <w:t xml:space="preserve">. Any </w:t>
      </w:r>
      <w:r w:rsidR="001E612F">
        <w:rPr>
          <w:color w:val="auto"/>
          <w:sz w:val="22"/>
          <w:szCs w:val="22"/>
        </w:rPr>
        <w:t>O</w:t>
      </w:r>
      <w:r w:rsidR="00502C62">
        <w:rPr>
          <w:color w:val="auto"/>
          <w:sz w:val="22"/>
          <w:szCs w:val="22"/>
        </w:rPr>
        <w:t xml:space="preserve">ther </w:t>
      </w:r>
      <w:r w:rsidR="001E612F">
        <w:rPr>
          <w:color w:val="auto"/>
          <w:sz w:val="22"/>
          <w:szCs w:val="22"/>
        </w:rPr>
        <w:t>B</w:t>
      </w:r>
      <w:r w:rsidR="00502C62">
        <w:rPr>
          <w:color w:val="auto"/>
          <w:sz w:val="22"/>
          <w:szCs w:val="22"/>
        </w:rPr>
        <w:t xml:space="preserve">usiness </w:t>
      </w:r>
    </w:p>
    <w:p w14:paraId="4F26AF78" w14:textId="77777777" w:rsidR="002538ED" w:rsidRDefault="002538ED" w:rsidP="0086086D">
      <w:pPr>
        <w:jc w:val="both"/>
        <w:rPr>
          <w:sz w:val="22"/>
          <w:szCs w:val="22"/>
        </w:rPr>
      </w:pPr>
    </w:p>
    <w:p w14:paraId="1A266A15" w14:textId="1662D1D9" w:rsidR="00C72EF1" w:rsidRDefault="00910917" w:rsidP="0086086D">
      <w:pPr>
        <w:jc w:val="both"/>
        <w:rPr>
          <w:sz w:val="22"/>
          <w:szCs w:val="22"/>
        </w:rPr>
      </w:pPr>
      <w:r>
        <w:rPr>
          <w:sz w:val="22"/>
          <w:szCs w:val="22"/>
        </w:rPr>
        <w:t>24</w:t>
      </w:r>
      <w:r w:rsidR="00502C62">
        <w:rPr>
          <w:sz w:val="22"/>
          <w:szCs w:val="22"/>
        </w:rPr>
        <w:t xml:space="preserve">. Closure of the </w:t>
      </w:r>
      <w:r w:rsidR="001E612F">
        <w:rPr>
          <w:sz w:val="22"/>
          <w:szCs w:val="22"/>
        </w:rPr>
        <w:t>M</w:t>
      </w:r>
      <w:r w:rsidR="00502C62">
        <w:rPr>
          <w:sz w:val="22"/>
          <w:szCs w:val="22"/>
        </w:rPr>
        <w:t>eeting</w:t>
      </w:r>
    </w:p>
    <w:p w14:paraId="25395045" w14:textId="77777777" w:rsidR="00B5389E" w:rsidRDefault="00B5389E" w:rsidP="0086086D">
      <w:pPr>
        <w:jc w:val="both"/>
        <w:rPr>
          <w:sz w:val="22"/>
        </w:rPr>
      </w:pPr>
    </w:p>
    <w:p w14:paraId="7D38A3FF" w14:textId="77777777" w:rsidR="00B5389E" w:rsidRDefault="00B5389E" w:rsidP="0086086D">
      <w:pPr>
        <w:jc w:val="both"/>
        <w:rPr>
          <w:sz w:val="22"/>
        </w:rPr>
      </w:pPr>
    </w:p>
    <w:sectPr w:rsidR="00B5389E" w:rsidSect="009D1FCE">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851"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7AD52" w14:textId="77777777" w:rsidR="008545F2" w:rsidRDefault="008545F2">
      <w:r>
        <w:separator/>
      </w:r>
    </w:p>
  </w:endnote>
  <w:endnote w:type="continuationSeparator" w:id="0">
    <w:p w14:paraId="0ECE845F" w14:textId="77777777" w:rsidR="008545F2" w:rsidRDefault="0085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CCCD" w14:textId="77777777" w:rsidR="00EC0B00" w:rsidRDefault="00EC0B00"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6A8C5" w14:textId="77777777" w:rsidR="00EC0B00" w:rsidRDefault="00EC0B00" w:rsidP="00E02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95528"/>
      <w:docPartObj>
        <w:docPartGallery w:val="Page Numbers (Bottom of Page)"/>
        <w:docPartUnique/>
      </w:docPartObj>
    </w:sdtPr>
    <w:sdtEndPr>
      <w:rPr>
        <w:noProof/>
        <w:sz w:val="20"/>
        <w:szCs w:val="20"/>
      </w:rPr>
    </w:sdtEndPr>
    <w:sdtContent>
      <w:p w14:paraId="0FD9DDC8" w14:textId="77777777" w:rsidR="00EC0B00" w:rsidRPr="007C0034" w:rsidRDefault="00EC0B00">
        <w:pPr>
          <w:pStyle w:val="Footer"/>
          <w:jc w:val="center"/>
          <w:rPr>
            <w:sz w:val="20"/>
            <w:szCs w:val="20"/>
          </w:rPr>
        </w:pPr>
        <w:r w:rsidRPr="007C0034">
          <w:rPr>
            <w:sz w:val="20"/>
            <w:szCs w:val="20"/>
          </w:rPr>
          <w:fldChar w:fldCharType="begin"/>
        </w:r>
        <w:r w:rsidRPr="007C0034">
          <w:rPr>
            <w:sz w:val="20"/>
            <w:szCs w:val="20"/>
          </w:rPr>
          <w:instrText xml:space="preserve"> PAGE   \* MERGEFORMAT </w:instrText>
        </w:r>
        <w:r w:rsidRPr="007C0034">
          <w:rPr>
            <w:sz w:val="20"/>
            <w:szCs w:val="20"/>
          </w:rPr>
          <w:fldChar w:fldCharType="separate"/>
        </w:r>
        <w:r w:rsidR="00887EB3">
          <w:rPr>
            <w:noProof/>
            <w:sz w:val="20"/>
            <w:szCs w:val="20"/>
          </w:rPr>
          <w:t>7</w:t>
        </w:r>
        <w:r w:rsidRPr="007C0034">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3940" w14:textId="77777777" w:rsidR="00887EB3" w:rsidRDefault="00887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74D00" w14:textId="77777777" w:rsidR="008545F2" w:rsidRDefault="008545F2">
      <w:r>
        <w:separator/>
      </w:r>
    </w:p>
  </w:footnote>
  <w:footnote w:type="continuationSeparator" w:id="0">
    <w:p w14:paraId="4A0000D7" w14:textId="77777777" w:rsidR="008545F2" w:rsidRDefault="0085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091F" w14:textId="77777777" w:rsidR="00887EB3" w:rsidRDefault="00887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B5B15" w14:textId="77777777" w:rsidR="00887EB3" w:rsidRDefault="00887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Ind w:w="-108" w:type="dxa"/>
      <w:tblLayout w:type="fixed"/>
      <w:tblLook w:val="0000" w:firstRow="0" w:lastRow="0" w:firstColumn="0" w:lastColumn="0" w:noHBand="0" w:noVBand="0"/>
    </w:tblPr>
    <w:tblGrid>
      <w:gridCol w:w="2261"/>
      <w:gridCol w:w="5241"/>
      <w:gridCol w:w="2353"/>
    </w:tblGrid>
    <w:tr w:rsidR="009D1FCE" w:rsidRPr="00A61241" w14:paraId="55C7E108" w14:textId="77777777" w:rsidTr="00653198">
      <w:trPr>
        <w:trHeight w:val="1256"/>
      </w:trPr>
      <w:tc>
        <w:tcPr>
          <w:tcW w:w="1147" w:type="pct"/>
        </w:tcPr>
        <w:p w14:paraId="16044C89" w14:textId="6D9DB5D3" w:rsidR="009D1FCE" w:rsidRPr="00A61241" w:rsidRDefault="00C62CEB" w:rsidP="009D1FCE">
          <w:pPr>
            <w:rPr>
              <w:lang w:val="en-GB"/>
            </w:rPr>
          </w:pPr>
          <w:r w:rsidRPr="00C62CEB">
            <w:rPr>
              <w:noProof/>
              <w:lang w:val="en-GB" w:eastAsia="en-GB"/>
            </w:rPr>
            <w:drawing>
              <wp:inline distT="0" distB="0" distL="0" distR="0" wp14:anchorId="0BCCBEFE" wp14:editId="1B7A9EAE">
                <wp:extent cx="784860" cy="6564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159" cy="664206"/>
                        </a:xfrm>
                        <a:prstGeom prst="rect">
                          <a:avLst/>
                        </a:prstGeom>
                        <a:noFill/>
                        <a:ln>
                          <a:noFill/>
                        </a:ln>
                      </pic:spPr>
                    </pic:pic>
                  </a:graphicData>
                </a:graphic>
              </wp:inline>
            </w:drawing>
          </w:r>
        </w:p>
      </w:tc>
      <w:tc>
        <w:tcPr>
          <w:tcW w:w="2659" w:type="pct"/>
        </w:tcPr>
        <w:p w14:paraId="3DF8DD17" w14:textId="77777777" w:rsidR="009D1FCE" w:rsidRPr="00CF739E" w:rsidRDefault="009D1FCE" w:rsidP="009D1FCE">
          <w:pPr>
            <w:jc w:val="center"/>
            <w:rPr>
              <w:i/>
              <w:sz w:val="22"/>
              <w:szCs w:val="22"/>
              <w:lang w:val="en-GB"/>
            </w:rPr>
          </w:pPr>
          <w:r w:rsidRPr="00CF739E">
            <w:rPr>
              <w:i/>
              <w:sz w:val="22"/>
              <w:szCs w:val="22"/>
              <w:lang w:val="en-GB"/>
            </w:rPr>
            <w:t>AGREEMENT ON THE CONSERVATION OF</w:t>
          </w:r>
        </w:p>
        <w:p w14:paraId="0F469379" w14:textId="77777777" w:rsidR="009D1FCE" w:rsidRPr="00A61241" w:rsidRDefault="009D1FCE" w:rsidP="009D1FCE">
          <w:pPr>
            <w:jc w:val="center"/>
            <w:rPr>
              <w:lang w:val="en-GB"/>
            </w:rPr>
          </w:pPr>
          <w:r w:rsidRPr="00CF739E">
            <w:rPr>
              <w:i/>
              <w:sz w:val="22"/>
              <w:szCs w:val="22"/>
              <w:lang w:val="en-GB"/>
            </w:rPr>
            <w:t>AFRICAN-EURASIAN MIGRATORY WATERBIRDS</w:t>
          </w:r>
        </w:p>
      </w:tc>
      <w:tc>
        <w:tcPr>
          <w:tcW w:w="1194" w:type="pct"/>
        </w:tcPr>
        <w:p w14:paraId="219453D0" w14:textId="55FC432A" w:rsidR="009D1FCE" w:rsidRDefault="009D1FCE" w:rsidP="009D1FCE">
          <w:pPr>
            <w:jc w:val="right"/>
            <w:rPr>
              <w:i/>
              <w:iCs/>
              <w:sz w:val="20"/>
              <w:szCs w:val="20"/>
              <w:lang w:val="en-GB"/>
            </w:rPr>
          </w:pPr>
          <w:r w:rsidRPr="00A61241">
            <w:rPr>
              <w:i/>
              <w:iCs/>
              <w:sz w:val="20"/>
              <w:szCs w:val="20"/>
              <w:lang w:val="en-GB"/>
            </w:rPr>
            <w:t xml:space="preserve">Doc </w:t>
          </w:r>
          <w:proofErr w:type="spellStart"/>
          <w:r w:rsidRPr="00A61241">
            <w:rPr>
              <w:i/>
              <w:iCs/>
              <w:sz w:val="20"/>
              <w:szCs w:val="20"/>
              <w:lang w:val="en-GB"/>
            </w:rPr>
            <w:t>StC</w:t>
          </w:r>
          <w:proofErr w:type="spellEnd"/>
          <w:r w:rsidRPr="00A61241">
            <w:rPr>
              <w:i/>
              <w:iCs/>
              <w:sz w:val="20"/>
              <w:szCs w:val="20"/>
              <w:lang w:val="en-GB"/>
            </w:rPr>
            <w:t xml:space="preserve"> </w:t>
          </w:r>
          <w:r>
            <w:rPr>
              <w:i/>
              <w:iCs/>
              <w:sz w:val="20"/>
              <w:szCs w:val="20"/>
              <w:lang w:val="en-GB"/>
            </w:rPr>
            <w:t>10.3</w:t>
          </w:r>
          <w:r w:rsidR="00D33AA3">
            <w:rPr>
              <w:i/>
              <w:iCs/>
              <w:sz w:val="20"/>
              <w:szCs w:val="20"/>
              <w:lang w:val="en-GB"/>
            </w:rPr>
            <w:t xml:space="preserve"> Rev.1</w:t>
          </w:r>
        </w:p>
        <w:p w14:paraId="526017A5" w14:textId="63B2290F" w:rsidR="009D1FCE" w:rsidRPr="00A61241" w:rsidRDefault="009D1FCE" w:rsidP="009D1FCE">
          <w:pPr>
            <w:jc w:val="right"/>
            <w:rPr>
              <w:bCs/>
              <w:i/>
              <w:iCs/>
              <w:sz w:val="20"/>
              <w:szCs w:val="20"/>
              <w:lang w:val="en-GB"/>
            </w:rPr>
          </w:pPr>
          <w:r w:rsidRPr="00A61241">
            <w:rPr>
              <w:i/>
              <w:iCs/>
              <w:sz w:val="20"/>
              <w:szCs w:val="20"/>
              <w:lang w:val="en-GB"/>
            </w:rPr>
            <w:t>Agenda item</w:t>
          </w:r>
          <w:r>
            <w:rPr>
              <w:i/>
              <w:iCs/>
              <w:sz w:val="20"/>
              <w:szCs w:val="20"/>
              <w:lang w:val="en-GB"/>
            </w:rPr>
            <w:t xml:space="preserve"> 2</w:t>
          </w:r>
          <w:r w:rsidRPr="00A61241">
            <w:rPr>
              <w:i/>
              <w:iCs/>
              <w:sz w:val="20"/>
              <w:szCs w:val="20"/>
              <w:lang w:val="en-GB"/>
            </w:rPr>
            <w:t xml:space="preserve"> </w:t>
          </w:r>
        </w:p>
        <w:p w14:paraId="4B7800EA" w14:textId="367D7205" w:rsidR="009D1FCE" w:rsidRPr="00A61241" w:rsidRDefault="00887EB3" w:rsidP="00887EB3">
          <w:pPr>
            <w:jc w:val="right"/>
            <w:rPr>
              <w:lang w:val="en-GB"/>
            </w:rPr>
          </w:pPr>
          <w:r>
            <w:rPr>
              <w:i/>
              <w:iCs/>
              <w:sz w:val="20"/>
              <w:szCs w:val="20"/>
              <w:lang w:val="en-GB"/>
            </w:rPr>
            <w:t>1 July</w:t>
          </w:r>
          <w:bookmarkStart w:id="0" w:name="_GoBack"/>
          <w:bookmarkEnd w:id="0"/>
          <w:r w:rsidR="009D1FCE">
            <w:rPr>
              <w:i/>
              <w:iCs/>
              <w:sz w:val="20"/>
              <w:szCs w:val="20"/>
              <w:lang w:val="en-GB"/>
            </w:rPr>
            <w:t xml:space="preserve"> 2015</w:t>
          </w:r>
        </w:p>
      </w:tc>
    </w:tr>
    <w:tr w:rsidR="009D1FCE" w:rsidRPr="00A61241" w14:paraId="3F5C4F6D" w14:textId="77777777" w:rsidTr="00653198">
      <w:tc>
        <w:tcPr>
          <w:tcW w:w="5000" w:type="pct"/>
          <w:gridSpan w:val="3"/>
        </w:tcPr>
        <w:p w14:paraId="7010C971" w14:textId="77777777" w:rsidR="009D1FCE" w:rsidRPr="00A61241" w:rsidRDefault="009D1FCE" w:rsidP="009D1FCE">
          <w:pPr>
            <w:jc w:val="center"/>
            <w:rPr>
              <w:b/>
              <w:bCs/>
              <w:caps/>
              <w:sz w:val="26"/>
              <w:szCs w:val="26"/>
              <w:lang w:val="en-GB"/>
            </w:rPr>
          </w:pPr>
          <w:r>
            <w:rPr>
              <w:b/>
              <w:bCs/>
              <w:sz w:val="26"/>
              <w:szCs w:val="26"/>
              <w:lang w:val="en-GB"/>
            </w:rPr>
            <w:t>10</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4F0CF693" w14:textId="77777777" w:rsidR="009D1FCE" w:rsidRPr="0010660A" w:rsidRDefault="009D1FCE" w:rsidP="009D1FCE">
          <w:pPr>
            <w:jc w:val="center"/>
            <w:rPr>
              <w:i/>
              <w:sz w:val="22"/>
              <w:szCs w:val="22"/>
              <w:lang w:val="en-GB"/>
            </w:rPr>
          </w:pPr>
          <w:r w:rsidRPr="0010660A">
            <w:rPr>
              <w:i/>
              <w:iCs/>
              <w:sz w:val="22"/>
              <w:szCs w:val="22"/>
              <w:lang w:val="en-GB"/>
            </w:rPr>
            <w:t>8-10 July 2015, Kampala, Uganda</w:t>
          </w:r>
        </w:p>
      </w:tc>
    </w:tr>
    <w:tr w:rsidR="009D1FCE" w:rsidRPr="00A61241" w14:paraId="209E52F0" w14:textId="77777777" w:rsidTr="00653198">
      <w:trPr>
        <w:trHeight w:val="270"/>
      </w:trPr>
      <w:tc>
        <w:tcPr>
          <w:tcW w:w="5000" w:type="pct"/>
          <w:gridSpan w:val="3"/>
          <w:tcBorders>
            <w:bottom w:val="single" w:sz="4" w:space="0" w:color="auto"/>
          </w:tcBorders>
          <w:vAlign w:val="center"/>
        </w:tcPr>
        <w:p w14:paraId="535FE343" w14:textId="77777777" w:rsidR="009D1FCE" w:rsidRPr="00A61241" w:rsidRDefault="009D1FCE" w:rsidP="009D1FCE">
          <w:pPr>
            <w:rPr>
              <w:bCs/>
              <w:i/>
              <w:lang w:val="en-GB"/>
            </w:rPr>
          </w:pPr>
        </w:p>
      </w:tc>
    </w:tr>
  </w:tbl>
  <w:p w14:paraId="537EAB61" w14:textId="77777777" w:rsidR="00EC0B00" w:rsidRDefault="00EC0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7AC"/>
    <w:multiLevelType w:val="hybridMultilevel"/>
    <w:tmpl w:val="B964C894"/>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8A83D19"/>
    <w:multiLevelType w:val="hybridMultilevel"/>
    <w:tmpl w:val="038456C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FD6146"/>
    <w:multiLevelType w:val="hybridMultilevel"/>
    <w:tmpl w:val="B964C894"/>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7DD3609"/>
    <w:multiLevelType w:val="hybridMultilevel"/>
    <w:tmpl w:val="41D27626"/>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18675BCE"/>
    <w:multiLevelType w:val="hybridMultilevel"/>
    <w:tmpl w:val="BFEAFE02"/>
    <w:lvl w:ilvl="0" w:tplc="7C44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C7561"/>
    <w:multiLevelType w:val="hybridMultilevel"/>
    <w:tmpl w:val="B964C894"/>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F6A6D52"/>
    <w:multiLevelType w:val="hybridMultilevel"/>
    <w:tmpl w:val="37AAF690"/>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1E16F1F"/>
    <w:multiLevelType w:val="hybridMultilevel"/>
    <w:tmpl w:val="DEDA10E4"/>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223515BE"/>
    <w:multiLevelType w:val="hybridMultilevel"/>
    <w:tmpl w:val="18246644"/>
    <w:lvl w:ilvl="0" w:tplc="253CCF14">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2656791D"/>
    <w:multiLevelType w:val="hybridMultilevel"/>
    <w:tmpl w:val="E9FCF1B2"/>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03F0E"/>
    <w:multiLevelType w:val="hybridMultilevel"/>
    <w:tmpl w:val="C71ABB78"/>
    <w:lvl w:ilvl="0" w:tplc="B64862EE">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091183"/>
    <w:multiLevelType w:val="hybridMultilevel"/>
    <w:tmpl w:val="B964C894"/>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FB952A9"/>
    <w:multiLevelType w:val="hybridMultilevel"/>
    <w:tmpl w:val="C0C623CA"/>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41494519"/>
    <w:multiLevelType w:val="hybridMultilevel"/>
    <w:tmpl w:val="1222E204"/>
    <w:lvl w:ilvl="0" w:tplc="3D36AF7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43113824"/>
    <w:multiLevelType w:val="hybridMultilevel"/>
    <w:tmpl w:val="6EDA3CAE"/>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EF3190"/>
    <w:multiLevelType w:val="hybridMultilevel"/>
    <w:tmpl w:val="B964C894"/>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48291C79"/>
    <w:multiLevelType w:val="hybridMultilevel"/>
    <w:tmpl w:val="B964C894"/>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49F46C99"/>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3" w15:restartNumberingAfterBreak="0">
    <w:nsid w:val="4AE73C60"/>
    <w:multiLevelType w:val="hybridMultilevel"/>
    <w:tmpl w:val="877AFA9E"/>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5"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15:restartNumberingAfterBreak="0">
    <w:nsid w:val="5725745A"/>
    <w:multiLevelType w:val="hybridMultilevel"/>
    <w:tmpl w:val="B5727CC8"/>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597E070D"/>
    <w:multiLevelType w:val="hybridMultilevel"/>
    <w:tmpl w:val="B964C894"/>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0"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15:restartNumberingAfterBreak="0">
    <w:nsid w:val="5DED1EB7"/>
    <w:multiLevelType w:val="hybridMultilevel"/>
    <w:tmpl w:val="E9A4EFC6"/>
    <w:lvl w:ilvl="0" w:tplc="3F9E1A0E">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2" w15:restartNumberingAfterBreak="0">
    <w:nsid w:val="63AB6C5B"/>
    <w:multiLevelType w:val="hybridMultilevel"/>
    <w:tmpl w:val="B964C894"/>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15:restartNumberingAfterBreak="0">
    <w:nsid w:val="68752245"/>
    <w:multiLevelType w:val="hybridMultilevel"/>
    <w:tmpl w:val="85B87FC2"/>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5627B7D"/>
    <w:multiLevelType w:val="hybridMultilevel"/>
    <w:tmpl w:val="B964C894"/>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15:restartNumberingAfterBreak="0">
    <w:nsid w:val="75AE72A4"/>
    <w:multiLevelType w:val="hybridMultilevel"/>
    <w:tmpl w:val="B380D3C8"/>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7B56583E"/>
    <w:multiLevelType w:val="hybridMultilevel"/>
    <w:tmpl w:val="B964C894"/>
    <w:lvl w:ilvl="0" w:tplc="253CCF1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5"/>
  </w:num>
  <w:num w:numId="4">
    <w:abstractNumId w:val="34"/>
  </w:num>
  <w:num w:numId="5">
    <w:abstractNumId w:val="26"/>
  </w:num>
  <w:num w:numId="6">
    <w:abstractNumId w:val="2"/>
  </w:num>
  <w:num w:numId="7">
    <w:abstractNumId w:val="39"/>
  </w:num>
  <w:num w:numId="8">
    <w:abstractNumId w:val="19"/>
  </w:num>
  <w:num w:numId="9">
    <w:abstractNumId w:val="10"/>
  </w:num>
  <w:num w:numId="10">
    <w:abstractNumId w:val="5"/>
  </w:num>
  <w:num w:numId="11">
    <w:abstractNumId w:val="4"/>
  </w:num>
  <w:num w:numId="12">
    <w:abstractNumId w:val="30"/>
  </w:num>
  <w:num w:numId="13">
    <w:abstractNumId w:val="17"/>
  </w:num>
  <w:num w:numId="14">
    <w:abstractNumId w:val="29"/>
  </w:num>
  <w:num w:numId="15">
    <w:abstractNumId w:val="24"/>
  </w:num>
  <w:num w:numId="16">
    <w:abstractNumId w:val="31"/>
  </w:num>
  <w:num w:numId="17">
    <w:abstractNumId w:val="1"/>
  </w:num>
  <w:num w:numId="18">
    <w:abstractNumId w:val="13"/>
  </w:num>
  <w:num w:numId="19">
    <w:abstractNumId w:val="32"/>
  </w:num>
  <w:num w:numId="20">
    <w:abstractNumId w:val="20"/>
  </w:num>
  <w:num w:numId="21">
    <w:abstractNumId w:val="0"/>
  </w:num>
  <w:num w:numId="22">
    <w:abstractNumId w:val="38"/>
  </w:num>
  <w:num w:numId="23">
    <w:abstractNumId w:val="36"/>
  </w:num>
  <w:num w:numId="24">
    <w:abstractNumId w:val="14"/>
  </w:num>
  <w:num w:numId="25">
    <w:abstractNumId w:val="3"/>
  </w:num>
  <w:num w:numId="26">
    <w:abstractNumId w:val="7"/>
  </w:num>
  <w:num w:numId="27">
    <w:abstractNumId w:val="21"/>
  </w:num>
  <w:num w:numId="28">
    <w:abstractNumId w:val="28"/>
  </w:num>
  <w:num w:numId="29">
    <w:abstractNumId w:val="18"/>
  </w:num>
  <w:num w:numId="30">
    <w:abstractNumId w:val="11"/>
  </w:num>
  <w:num w:numId="31">
    <w:abstractNumId w:val="8"/>
  </w:num>
  <w:num w:numId="32">
    <w:abstractNumId w:val="33"/>
  </w:num>
  <w:num w:numId="33">
    <w:abstractNumId w:val="37"/>
  </w:num>
  <w:num w:numId="34">
    <w:abstractNumId w:val="15"/>
  </w:num>
  <w:num w:numId="35">
    <w:abstractNumId w:val="27"/>
  </w:num>
  <w:num w:numId="36">
    <w:abstractNumId w:val="9"/>
  </w:num>
  <w:num w:numId="37">
    <w:abstractNumId w:val="23"/>
  </w:num>
  <w:num w:numId="38">
    <w:abstractNumId w:val="16"/>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A1"/>
    <w:rsid w:val="00001541"/>
    <w:rsid w:val="00016E7B"/>
    <w:rsid w:val="00026590"/>
    <w:rsid w:val="0003311B"/>
    <w:rsid w:val="00042399"/>
    <w:rsid w:val="00060494"/>
    <w:rsid w:val="0006129C"/>
    <w:rsid w:val="0008044C"/>
    <w:rsid w:val="0008582E"/>
    <w:rsid w:val="0009247D"/>
    <w:rsid w:val="00095ABF"/>
    <w:rsid w:val="000977BB"/>
    <w:rsid w:val="000A5A47"/>
    <w:rsid w:val="000A5E35"/>
    <w:rsid w:val="000D4F56"/>
    <w:rsid w:val="000D723B"/>
    <w:rsid w:val="000E153E"/>
    <w:rsid w:val="000F2F5A"/>
    <w:rsid w:val="001024AC"/>
    <w:rsid w:val="00104C13"/>
    <w:rsid w:val="00145E99"/>
    <w:rsid w:val="00147B09"/>
    <w:rsid w:val="001524B5"/>
    <w:rsid w:val="00167D59"/>
    <w:rsid w:val="00173811"/>
    <w:rsid w:val="00176391"/>
    <w:rsid w:val="00182DCC"/>
    <w:rsid w:val="00186687"/>
    <w:rsid w:val="00196E67"/>
    <w:rsid w:val="00197D75"/>
    <w:rsid w:val="001A00B6"/>
    <w:rsid w:val="001A698E"/>
    <w:rsid w:val="001B186D"/>
    <w:rsid w:val="001B2316"/>
    <w:rsid w:val="001B3BF8"/>
    <w:rsid w:val="001D21F7"/>
    <w:rsid w:val="001D325B"/>
    <w:rsid w:val="001D5A15"/>
    <w:rsid w:val="001E32A5"/>
    <w:rsid w:val="001E612F"/>
    <w:rsid w:val="001E72CB"/>
    <w:rsid w:val="001E7658"/>
    <w:rsid w:val="001F1D9A"/>
    <w:rsid w:val="001F2FF0"/>
    <w:rsid w:val="0020043F"/>
    <w:rsid w:val="00207325"/>
    <w:rsid w:val="00213C62"/>
    <w:rsid w:val="002177BB"/>
    <w:rsid w:val="002276FB"/>
    <w:rsid w:val="002364D1"/>
    <w:rsid w:val="00244D95"/>
    <w:rsid w:val="002531D1"/>
    <w:rsid w:val="002538ED"/>
    <w:rsid w:val="00271DF1"/>
    <w:rsid w:val="002753EF"/>
    <w:rsid w:val="002814B7"/>
    <w:rsid w:val="00286103"/>
    <w:rsid w:val="002A0574"/>
    <w:rsid w:val="002A3D00"/>
    <w:rsid w:val="002D1CC3"/>
    <w:rsid w:val="002E43F5"/>
    <w:rsid w:val="002E4C1F"/>
    <w:rsid w:val="002E6092"/>
    <w:rsid w:val="002F0141"/>
    <w:rsid w:val="002F2879"/>
    <w:rsid w:val="002F4182"/>
    <w:rsid w:val="002F7147"/>
    <w:rsid w:val="003017EE"/>
    <w:rsid w:val="00303606"/>
    <w:rsid w:val="003072A9"/>
    <w:rsid w:val="00311ECE"/>
    <w:rsid w:val="00312BA0"/>
    <w:rsid w:val="0031360A"/>
    <w:rsid w:val="003209C2"/>
    <w:rsid w:val="003412DF"/>
    <w:rsid w:val="00343692"/>
    <w:rsid w:val="00353767"/>
    <w:rsid w:val="00365117"/>
    <w:rsid w:val="00375208"/>
    <w:rsid w:val="00377DF9"/>
    <w:rsid w:val="00383FCF"/>
    <w:rsid w:val="003A1FE8"/>
    <w:rsid w:val="003A490E"/>
    <w:rsid w:val="003A596F"/>
    <w:rsid w:val="003B2918"/>
    <w:rsid w:val="003B4398"/>
    <w:rsid w:val="003C320A"/>
    <w:rsid w:val="003C4D18"/>
    <w:rsid w:val="003D4276"/>
    <w:rsid w:val="003E0DB9"/>
    <w:rsid w:val="003E6BC0"/>
    <w:rsid w:val="003F20BA"/>
    <w:rsid w:val="003F6362"/>
    <w:rsid w:val="00407D1C"/>
    <w:rsid w:val="00413CC2"/>
    <w:rsid w:val="00422648"/>
    <w:rsid w:val="004313BF"/>
    <w:rsid w:val="004370A6"/>
    <w:rsid w:val="0044230F"/>
    <w:rsid w:val="0044737C"/>
    <w:rsid w:val="004623B2"/>
    <w:rsid w:val="004655A2"/>
    <w:rsid w:val="00497689"/>
    <w:rsid w:val="004B110A"/>
    <w:rsid w:val="004B2A81"/>
    <w:rsid w:val="004B57A6"/>
    <w:rsid w:val="004B75C0"/>
    <w:rsid w:val="004E26BB"/>
    <w:rsid w:val="004F4E6A"/>
    <w:rsid w:val="004F71B1"/>
    <w:rsid w:val="00502C62"/>
    <w:rsid w:val="00503535"/>
    <w:rsid w:val="00511343"/>
    <w:rsid w:val="00515E16"/>
    <w:rsid w:val="00517C62"/>
    <w:rsid w:val="00536390"/>
    <w:rsid w:val="005426DD"/>
    <w:rsid w:val="00547FE5"/>
    <w:rsid w:val="005578DD"/>
    <w:rsid w:val="00564C82"/>
    <w:rsid w:val="00567628"/>
    <w:rsid w:val="00573A32"/>
    <w:rsid w:val="00575367"/>
    <w:rsid w:val="005959AA"/>
    <w:rsid w:val="005970C7"/>
    <w:rsid w:val="005A5877"/>
    <w:rsid w:val="005C7D6E"/>
    <w:rsid w:val="005D01F5"/>
    <w:rsid w:val="005D54ED"/>
    <w:rsid w:val="005E62BD"/>
    <w:rsid w:val="005F11C9"/>
    <w:rsid w:val="006021A5"/>
    <w:rsid w:val="006053FA"/>
    <w:rsid w:val="006075EE"/>
    <w:rsid w:val="006122CD"/>
    <w:rsid w:val="00617F18"/>
    <w:rsid w:val="00646FD1"/>
    <w:rsid w:val="00650773"/>
    <w:rsid w:val="0065081C"/>
    <w:rsid w:val="00653198"/>
    <w:rsid w:val="00657A1D"/>
    <w:rsid w:val="0067071C"/>
    <w:rsid w:val="00672241"/>
    <w:rsid w:val="00680738"/>
    <w:rsid w:val="0069010A"/>
    <w:rsid w:val="006A3380"/>
    <w:rsid w:val="006A4A6F"/>
    <w:rsid w:val="006B6B98"/>
    <w:rsid w:val="006C1A38"/>
    <w:rsid w:val="0070257F"/>
    <w:rsid w:val="00703647"/>
    <w:rsid w:val="00704B4A"/>
    <w:rsid w:val="00710C7F"/>
    <w:rsid w:val="00713E27"/>
    <w:rsid w:val="00742D52"/>
    <w:rsid w:val="007826A5"/>
    <w:rsid w:val="00786AF1"/>
    <w:rsid w:val="00786E0A"/>
    <w:rsid w:val="00787960"/>
    <w:rsid w:val="00791287"/>
    <w:rsid w:val="0079698D"/>
    <w:rsid w:val="007C0034"/>
    <w:rsid w:val="007E054A"/>
    <w:rsid w:val="007E1121"/>
    <w:rsid w:val="007E17FD"/>
    <w:rsid w:val="007E245B"/>
    <w:rsid w:val="007E5503"/>
    <w:rsid w:val="007E6280"/>
    <w:rsid w:val="007F0EF1"/>
    <w:rsid w:val="008115B4"/>
    <w:rsid w:val="00813F9D"/>
    <w:rsid w:val="00815576"/>
    <w:rsid w:val="0082215E"/>
    <w:rsid w:val="008235E1"/>
    <w:rsid w:val="00826EEE"/>
    <w:rsid w:val="008471CD"/>
    <w:rsid w:val="00850160"/>
    <w:rsid w:val="008545F2"/>
    <w:rsid w:val="0086086D"/>
    <w:rsid w:val="008650A4"/>
    <w:rsid w:val="008714F2"/>
    <w:rsid w:val="0087707B"/>
    <w:rsid w:val="00877885"/>
    <w:rsid w:val="00880D7C"/>
    <w:rsid w:val="00881E61"/>
    <w:rsid w:val="00887EB3"/>
    <w:rsid w:val="008B3285"/>
    <w:rsid w:val="008B3FE2"/>
    <w:rsid w:val="008D0657"/>
    <w:rsid w:val="008D305B"/>
    <w:rsid w:val="008E2DBE"/>
    <w:rsid w:val="008E59F1"/>
    <w:rsid w:val="008F0DEA"/>
    <w:rsid w:val="008F4E75"/>
    <w:rsid w:val="009035CF"/>
    <w:rsid w:val="00903E6E"/>
    <w:rsid w:val="00910917"/>
    <w:rsid w:val="009164F2"/>
    <w:rsid w:val="0092369C"/>
    <w:rsid w:val="009276EF"/>
    <w:rsid w:val="00934C8E"/>
    <w:rsid w:val="0093505B"/>
    <w:rsid w:val="0095683C"/>
    <w:rsid w:val="00960705"/>
    <w:rsid w:val="0096757D"/>
    <w:rsid w:val="0096780E"/>
    <w:rsid w:val="00983DFB"/>
    <w:rsid w:val="00990AB9"/>
    <w:rsid w:val="009A3356"/>
    <w:rsid w:val="009D1FCE"/>
    <w:rsid w:val="009E320C"/>
    <w:rsid w:val="009F0CA4"/>
    <w:rsid w:val="009F6DE5"/>
    <w:rsid w:val="009F7A25"/>
    <w:rsid w:val="00A13B54"/>
    <w:rsid w:val="00A15577"/>
    <w:rsid w:val="00A207CF"/>
    <w:rsid w:val="00A360F7"/>
    <w:rsid w:val="00A36A12"/>
    <w:rsid w:val="00A43C8F"/>
    <w:rsid w:val="00A55930"/>
    <w:rsid w:val="00A659BF"/>
    <w:rsid w:val="00A77F83"/>
    <w:rsid w:val="00A81D44"/>
    <w:rsid w:val="00A84DF2"/>
    <w:rsid w:val="00A86EF9"/>
    <w:rsid w:val="00AC1148"/>
    <w:rsid w:val="00AC55DC"/>
    <w:rsid w:val="00AF0B3E"/>
    <w:rsid w:val="00B00A94"/>
    <w:rsid w:val="00B04408"/>
    <w:rsid w:val="00B30BE0"/>
    <w:rsid w:val="00B3551B"/>
    <w:rsid w:val="00B37692"/>
    <w:rsid w:val="00B37E95"/>
    <w:rsid w:val="00B419E1"/>
    <w:rsid w:val="00B44A9E"/>
    <w:rsid w:val="00B45B9D"/>
    <w:rsid w:val="00B5389E"/>
    <w:rsid w:val="00B55875"/>
    <w:rsid w:val="00B56DEB"/>
    <w:rsid w:val="00B61FA1"/>
    <w:rsid w:val="00B64E29"/>
    <w:rsid w:val="00B65B34"/>
    <w:rsid w:val="00B71F68"/>
    <w:rsid w:val="00B96ADC"/>
    <w:rsid w:val="00BA790F"/>
    <w:rsid w:val="00BB60C5"/>
    <w:rsid w:val="00BC08FA"/>
    <w:rsid w:val="00BC1766"/>
    <w:rsid w:val="00BC24ED"/>
    <w:rsid w:val="00BC298E"/>
    <w:rsid w:val="00BD17AE"/>
    <w:rsid w:val="00BF4F52"/>
    <w:rsid w:val="00C027FA"/>
    <w:rsid w:val="00C10107"/>
    <w:rsid w:val="00C235F6"/>
    <w:rsid w:val="00C31A30"/>
    <w:rsid w:val="00C37179"/>
    <w:rsid w:val="00C43C33"/>
    <w:rsid w:val="00C46AC9"/>
    <w:rsid w:val="00C62CEB"/>
    <w:rsid w:val="00C645F5"/>
    <w:rsid w:val="00C72E92"/>
    <w:rsid w:val="00C72EF1"/>
    <w:rsid w:val="00C74DA2"/>
    <w:rsid w:val="00C8087D"/>
    <w:rsid w:val="00C83EC9"/>
    <w:rsid w:val="00C9518F"/>
    <w:rsid w:val="00CA0009"/>
    <w:rsid w:val="00CB1CAA"/>
    <w:rsid w:val="00CC3F9D"/>
    <w:rsid w:val="00CC509F"/>
    <w:rsid w:val="00CD343C"/>
    <w:rsid w:val="00CE43BB"/>
    <w:rsid w:val="00CF5F07"/>
    <w:rsid w:val="00D06DE0"/>
    <w:rsid w:val="00D31AF6"/>
    <w:rsid w:val="00D33AA3"/>
    <w:rsid w:val="00D34AE2"/>
    <w:rsid w:val="00D36DF2"/>
    <w:rsid w:val="00D445BF"/>
    <w:rsid w:val="00D5242E"/>
    <w:rsid w:val="00D53C80"/>
    <w:rsid w:val="00D76E11"/>
    <w:rsid w:val="00D801A7"/>
    <w:rsid w:val="00DA2E04"/>
    <w:rsid w:val="00DB0F53"/>
    <w:rsid w:val="00DB6FF8"/>
    <w:rsid w:val="00DD01F2"/>
    <w:rsid w:val="00DD5884"/>
    <w:rsid w:val="00DE2065"/>
    <w:rsid w:val="00DE4FAE"/>
    <w:rsid w:val="00DE6C76"/>
    <w:rsid w:val="00DF26A5"/>
    <w:rsid w:val="00DF4618"/>
    <w:rsid w:val="00DF513A"/>
    <w:rsid w:val="00DF742F"/>
    <w:rsid w:val="00E02643"/>
    <w:rsid w:val="00E043A4"/>
    <w:rsid w:val="00E11C7B"/>
    <w:rsid w:val="00E122F8"/>
    <w:rsid w:val="00E161CB"/>
    <w:rsid w:val="00E16AAE"/>
    <w:rsid w:val="00E37F00"/>
    <w:rsid w:val="00E55F1B"/>
    <w:rsid w:val="00E563B5"/>
    <w:rsid w:val="00E57248"/>
    <w:rsid w:val="00E57FBB"/>
    <w:rsid w:val="00E706BE"/>
    <w:rsid w:val="00E719DA"/>
    <w:rsid w:val="00E90ADF"/>
    <w:rsid w:val="00E965A8"/>
    <w:rsid w:val="00EA1BA4"/>
    <w:rsid w:val="00EB38A4"/>
    <w:rsid w:val="00EC0B00"/>
    <w:rsid w:val="00EE02FE"/>
    <w:rsid w:val="00EE421D"/>
    <w:rsid w:val="00F06331"/>
    <w:rsid w:val="00F16352"/>
    <w:rsid w:val="00F23ED1"/>
    <w:rsid w:val="00F26B86"/>
    <w:rsid w:val="00F356C6"/>
    <w:rsid w:val="00F44B17"/>
    <w:rsid w:val="00F53201"/>
    <w:rsid w:val="00F627E9"/>
    <w:rsid w:val="00F81B26"/>
    <w:rsid w:val="00F85886"/>
    <w:rsid w:val="00F9447C"/>
    <w:rsid w:val="00F969F3"/>
    <w:rsid w:val="00FC03A7"/>
    <w:rsid w:val="00FD35E3"/>
    <w:rsid w:val="00FD3E73"/>
    <w:rsid w:val="00FE4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E7C873"/>
  <w15:docId w15:val="{5EC828DB-0D41-4B7D-8F0C-48AB80EE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1D1"/>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CommentReference">
    <w:name w:val="annotation reference"/>
    <w:basedOn w:val="DefaultParagraphFont"/>
    <w:rsid w:val="007E17FD"/>
    <w:rPr>
      <w:sz w:val="16"/>
      <w:szCs w:val="16"/>
    </w:rPr>
  </w:style>
  <w:style w:type="paragraph" w:styleId="CommentText">
    <w:name w:val="annotation text"/>
    <w:basedOn w:val="Normal"/>
    <w:link w:val="CommentTextChar"/>
    <w:rsid w:val="007E17FD"/>
    <w:rPr>
      <w:sz w:val="20"/>
      <w:szCs w:val="20"/>
    </w:rPr>
  </w:style>
  <w:style w:type="character" w:customStyle="1" w:styleId="CommentTextChar">
    <w:name w:val="Comment Text Char"/>
    <w:basedOn w:val="DefaultParagraphFont"/>
    <w:link w:val="CommentText"/>
    <w:rsid w:val="007E17FD"/>
  </w:style>
  <w:style w:type="paragraph" w:styleId="CommentSubject">
    <w:name w:val="annotation subject"/>
    <w:basedOn w:val="CommentText"/>
    <w:next w:val="CommentText"/>
    <w:link w:val="CommentSubjectChar"/>
    <w:rsid w:val="007E17FD"/>
    <w:rPr>
      <w:b/>
      <w:bCs/>
    </w:rPr>
  </w:style>
  <w:style w:type="character" w:customStyle="1" w:styleId="CommentSubjectChar">
    <w:name w:val="Comment Subject Char"/>
    <w:basedOn w:val="CommentTextChar"/>
    <w:link w:val="CommentSubject"/>
    <w:rsid w:val="007E17FD"/>
    <w:rPr>
      <w:b/>
      <w:bCs/>
    </w:rPr>
  </w:style>
  <w:style w:type="character" w:styleId="Hyperlink">
    <w:name w:val="Hyperlink"/>
    <w:basedOn w:val="DefaultParagraphFont"/>
    <w:rsid w:val="00B3551B"/>
    <w:rPr>
      <w:color w:val="0000FF" w:themeColor="hyperlink"/>
      <w:u w:val="single"/>
    </w:rPr>
  </w:style>
  <w:style w:type="paragraph" w:styleId="BodyTextIndent2">
    <w:name w:val="Body Text Indent 2"/>
    <w:basedOn w:val="Normal"/>
    <w:link w:val="BodyTextIndent2Char"/>
    <w:uiPriority w:val="99"/>
    <w:rsid w:val="00B3551B"/>
    <w:pPr>
      <w:spacing w:after="120" w:line="480" w:lineRule="auto"/>
      <w:ind w:left="360"/>
    </w:pPr>
  </w:style>
  <w:style w:type="character" w:customStyle="1" w:styleId="BodyTextIndent2Char">
    <w:name w:val="Body Text Indent 2 Char"/>
    <w:basedOn w:val="DefaultParagraphFont"/>
    <w:link w:val="BodyTextIndent2"/>
    <w:uiPriority w:val="99"/>
    <w:rsid w:val="00B3551B"/>
    <w:rPr>
      <w:sz w:val="24"/>
      <w:szCs w:val="24"/>
    </w:rPr>
  </w:style>
  <w:style w:type="paragraph" w:customStyle="1" w:styleId="Default">
    <w:name w:val="Default"/>
    <w:rsid w:val="00502C6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091F-C656-4238-AE99-C14ED1B7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2089</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cp:lastModifiedBy>
  <cp:revision>4</cp:revision>
  <cp:lastPrinted>2015-06-07T12:46:00Z</cp:lastPrinted>
  <dcterms:created xsi:type="dcterms:W3CDTF">2015-06-30T16:22:00Z</dcterms:created>
  <dcterms:modified xsi:type="dcterms:W3CDTF">2015-07-01T07:33:00Z</dcterms:modified>
</cp:coreProperties>
</file>