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D3" w:rsidRPr="00F071D4" w:rsidRDefault="00F071D4" w:rsidP="00F071D4">
      <w:pPr>
        <w:pStyle w:val="Heading1"/>
        <w:jc w:val="center"/>
        <w:rPr>
          <w:rFonts w:ascii="Times New Roman" w:hAnsi="Times New Roman" w:cs="Times New Roman"/>
          <w:b w:val="0"/>
          <w:sz w:val="24"/>
          <w:szCs w:val="24"/>
          <w:lang w:val="fr-FR"/>
        </w:rPr>
      </w:pPr>
      <w:bookmarkStart w:id="0" w:name="_GoBack"/>
      <w:bookmarkEnd w:id="0"/>
      <w:r w:rsidRPr="00F071D4">
        <w:rPr>
          <w:rFonts w:ascii="Times New Roman" w:hAnsi="Times New Roman" w:cs="Times New Roman"/>
          <w:sz w:val="24"/>
          <w:szCs w:val="24"/>
          <w:lang w:val="fr-FR"/>
        </w:rPr>
        <w:t>ACCORD SUR LA CONSERVATION DES OISEAUX D'EAU MIGRATEURS D'AFRIQUE-EURASIE 'S-GRAVENHAGE,  15-08-1996</w:t>
      </w:r>
      <w:r w:rsidRPr="00F071D4">
        <w:rPr>
          <w:b w:val="0"/>
          <w:sz w:val="24"/>
          <w:szCs w:val="24"/>
          <w:lang w:val="fr-FR"/>
        </w:rPr>
        <w:t xml:space="preserve"> </w:t>
      </w:r>
    </w:p>
    <w:p w:rsidR="00234DD3" w:rsidRPr="00F071D4" w:rsidRDefault="00234DD3">
      <w:pPr>
        <w:rPr>
          <w:sz w:val="20"/>
          <w:lang w:val="fr-FR"/>
        </w:rPr>
      </w:pPr>
    </w:p>
    <w:p w:rsidR="00234DD3" w:rsidRPr="00F071D4" w:rsidRDefault="00234DD3">
      <w:pPr>
        <w:pStyle w:val="Heading4"/>
        <w:jc w:val="left"/>
        <w:rPr>
          <w:rFonts w:ascii="Times New Roman" w:hAnsi="Times New Roman" w:cs="Times New Roman"/>
          <w:sz w:val="24"/>
          <w:lang w:val="en-US"/>
        </w:rPr>
      </w:pPr>
      <w:r w:rsidRPr="00F071D4">
        <w:rPr>
          <w:rFonts w:ascii="Times New Roman" w:hAnsi="Times New Roman" w:cs="Times New Roman"/>
          <w:sz w:val="24"/>
          <w:lang w:val="en-US"/>
        </w:rPr>
        <w:t>Etat-présent</w:t>
      </w:r>
    </w:p>
    <w:p w:rsidR="00234DD3" w:rsidRPr="00F071D4" w:rsidRDefault="00234DD3">
      <w:pPr>
        <w:rPr>
          <w:sz w:val="20"/>
          <w:lang w:val="en-US"/>
        </w:rPr>
      </w:pPr>
    </w:p>
    <w:p w:rsidR="00234DD3" w:rsidRPr="00F071D4" w:rsidRDefault="00234DD3">
      <w:pPr>
        <w:rPr>
          <w:sz w:val="20"/>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4457"/>
        <w:gridCol w:w="1238"/>
        <w:gridCol w:w="1445"/>
        <w:gridCol w:w="826"/>
        <w:gridCol w:w="1238"/>
        <w:gridCol w:w="650"/>
      </w:tblGrid>
      <w:tr w:rsidR="00D863D5" w:rsidRPr="00F071D4" w:rsidTr="00F071D4">
        <w:trPr>
          <w:cantSplit/>
          <w:tblHeader/>
        </w:trPr>
        <w:tc>
          <w:tcPr>
            <w:tcW w:w="2262" w:type="pct"/>
            <w:tcBorders>
              <w:bottom w:val="single" w:sz="6" w:space="0" w:color="000000"/>
            </w:tcBorders>
            <w:shd w:val="solid" w:color="000000" w:fill="FFFFFF"/>
            <w:vAlign w:val="bottom"/>
          </w:tcPr>
          <w:p w:rsidR="00D863D5" w:rsidRPr="00F071D4" w:rsidRDefault="00D863D5">
            <w:pPr>
              <w:rPr>
                <w:b/>
                <w:sz w:val="16"/>
                <w:lang w:val="en-US"/>
              </w:rPr>
            </w:pPr>
            <w:r w:rsidRPr="00F071D4">
              <w:rPr>
                <w:b/>
                <w:sz w:val="16"/>
                <w:lang w:val="en-US"/>
              </w:rPr>
              <w:t>L’Etat</w:t>
            </w:r>
          </w:p>
        </w:tc>
        <w:tc>
          <w:tcPr>
            <w:tcW w:w="628" w:type="pct"/>
            <w:tcBorders>
              <w:bottom w:val="single" w:sz="6" w:space="0" w:color="000000"/>
            </w:tcBorders>
            <w:shd w:val="solid" w:color="000000" w:fill="FFFFFF"/>
            <w:vAlign w:val="bottom"/>
          </w:tcPr>
          <w:p w:rsidR="00D863D5" w:rsidRPr="00F071D4" w:rsidRDefault="00D863D5">
            <w:pPr>
              <w:rPr>
                <w:b/>
                <w:sz w:val="16"/>
                <w:lang w:val="en-US"/>
              </w:rPr>
            </w:pPr>
            <w:r w:rsidRPr="00F071D4">
              <w:rPr>
                <w:b/>
                <w:sz w:val="16"/>
                <w:lang w:val="en-US"/>
              </w:rPr>
              <w:t>Signature</w:t>
            </w:r>
          </w:p>
        </w:tc>
        <w:tc>
          <w:tcPr>
            <w:tcW w:w="733" w:type="pct"/>
            <w:tcBorders>
              <w:bottom w:val="single" w:sz="6" w:space="0" w:color="000000"/>
            </w:tcBorders>
            <w:shd w:val="solid" w:color="000000" w:fill="FFFFFF"/>
            <w:vAlign w:val="bottom"/>
          </w:tcPr>
          <w:p w:rsidR="00D863D5" w:rsidRPr="00F071D4" w:rsidRDefault="00D863D5">
            <w:pPr>
              <w:pStyle w:val="Heading2"/>
              <w:rPr>
                <w:rFonts w:ascii="Times New Roman" w:hAnsi="Times New Roman" w:cs="Times New Roman"/>
              </w:rPr>
            </w:pPr>
            <w:r w:rsidRPr="00F071D4">
              <w:rPr>
                <w:rFonts w:ascii="Times New Roman" w:hAnsi="Times New Roman" w:cs="Times New Roman"/>
              </w:rPr>
              <w:t>Ratification</w:t>
            </w:r>
            <w:r w:rsidRPr="00F071D4">
              <w:rPr>
                <w:rFonts w:ascii="Times New Roman" w:hAnsi="Times New Roman" w:cs="Times New Roman"/>
                <w:b w:val="0"/>
                <w:vertAlign w:val="superscript"/>
              </w:rPr>
              <w:t>1</w:t>
            </w:r>
          </w:p>
        </w:tc>
        <w:tc>
          <w:tcPr>
            <w:tcW w:w="419" w:type="pct"/>
            <w:tcBorders>
              <w:bottom w:val="single" w:sz="6" w:space="0" w:color="000000"/>
            </w:tcBorders>
            <w:shd w:val="solid" w:color="000000" w:fill="FFFFFF"/>
            <w:vAlign w:val="bottom"/>
          </w:tcPr>
          <w:p w:rsidR="00D863D5" w:rsidRPr="00F071D4" w:rsidRDefault="00D863D5">
            <w:pPr>
              <w:rPr>
                <w:b/>
                <w:sz w:val="16"/>
                <w:vertAlign w:val="superscript"/>
                <w:lang w:val="nl-NL"/>
              </w:rPr>
            </w:pPr>
            <w:r w:rsidRPr="00F071D4">
              <w:rPr>
                <w:b/>
                <w:sz w:val="16"/>
                <w:lang w:val="nl-NL"/>
              </w:rPr>
              <w:t>Type</w:t>
            </w:r>
            <w:r w:rsidRPr="00F071D4">
              <w:rPr>
                <w:b/>
                <w:sz w:val="16"/>
                <w:vertAlign w:val="superscript"/>
                <w:lang w:val="nl-NL"/>
              </w:rPr>
              <w:t>2</w:t>
            </w:r>
          </w:p>
        </w:tc>
        <w:tc>
          <w:tcPr>
            <w:tcW w:w="628" w:type="pct"/>
            <w:tcBorders>
              <w:bottom w:val="single" w:sz="6" w:space="0" w:color="000000"/>
            </w:tcBorders>
            <w:shd w:val="solid" w:color="000000" w:fill="FFFFFF"/>
            <w:vAlign w:val="bottom"/>
          </w:tcPr>
          <w:p w:rsidR="00D863D5" w:rsidRPr="00F071D4" w:rsidRDefault="00D863D5">
            <w:pPr>
              <w:rPr>
                <w:b/>
                <w:sz w:val="16"/>
                <w:lang w:val="nl-NL"/>
              </w:rPr>
            </w:pPr>
            <w:bookmarkStart w:id="1" w:name="BM_PartijenKolomEBP"/>
            <w:bookmarkEnd w:id="1"/>
            <w:r w:rsidRPr="00F071D4">
              <w:rPr>
                <w:b/>
                <w:sz w:val="16"/>
                <w:lang w:val="nl-NL"/>
              </w:rPr>
              <w:t>Entrée en vigueur</w:t>
            </w:r>
          </w:p>
        </w:tc>
        <w:tc>
          <w:tcPr>
            <w:tcW w:w="330" w:type="pct"/>
            <w:tcBorders>
              <w:bottom w:val="single" w:sz="6" w:space="0" w:color="000000"/>
            </w:tcBorders>
            <w:shd w:val="solid" w:color="000000" w:fill="FFFFFF"/>
            <w:vAlign w:val="bottom"/>
          </w:tcPr>
          <w:p w:rsidR="00D863D5" w:rsidRPr="00F071D4" w:rsidRDefault="00D863D5">
            <w:pPr>
              <w:rPr>
                <w:b/>
                <w:sz w:val="16"/>
                <w:lang w:val="en-US"/>
              </w:rPr>
            </w:pPr>
            <w:bookmarkStart w:id="2" w:name="BM_PartijenKolomBWT"/>
            <w:bookmarkEnd w:id="2"/>
            <w:r w:rsidRPr="00F071D4">
              <w:rPr>
                <w:b/>
                <w:sz w:val="16"/>
                <w:lang w:val="en-US"/>
              </w:rPr>
              <w:t>D/R</w:t>
            </w:r>
            <w:r w:rsidRPr="00F071D4">
              <w:rPr>
                <w:b/>
                <w:sz w:val="16"/>
                <w:vertAlign w:val="superscript"/>
                <w:lang w:val="en-US"/>
              </w:rPr>
              <w:t>3</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Afrique du Sud, l'</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29-10-1999</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01-01-2002</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01-04-2002</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Albanie, l'</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20-06-2001</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01-09-2001</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Algérie, l'</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04-07-2006</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01-10-2006</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Allemagne, l'</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15-08-1996</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09-12-1998</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Belgique, la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29-10-1999</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03-03-2006</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01-06-2006</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Bénin, le</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26-10-1999</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26-10-1999</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S</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01-01-2000</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Bulgarie, la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05-07-1999</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23-11-1999</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01-02-2000</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Chypre</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19-06-2008</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01-09-2008</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Croatie, la</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26-06-2000</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01-09-2000</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Danemark, le</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29-10-1999</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29-10-1999</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01-01-2000</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Djibouti</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31-12-2003</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01-03-2004</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Égypte, l'</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20-08-1997</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04-03-1999</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Espagne, l'</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20-02-1998</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30-03-1999</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Estonie, l'</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01-08-2008</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01-11-2008</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Éthiopie, l'</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03-11-2009</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01-02-2010</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Finlande, la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03-02-1999</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29-10-1999</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01-01-2000</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France, la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25-11-1998</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30-09-2003</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01-12-2003</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Gambie, la</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12-03-1999</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12-03-1999</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Géorgie, la</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28-05-2001</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01-08-2001</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Ghana, le</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25-07-2005</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01-10-2005</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Grèce, la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14-05-1998</w:t>
            </w:r>
          </w:p>
        </w:tc>
        <w:tc>
          <w:tcPr>
            <w:tcW w:w="733" w:type="pct"/>
            <w:tcBorders>
              <w:bottom w:val="single" w:sz="6" w:space="0" w:color="000000"/>
            </w:tcBorders>
            <w:shd w:val="clear" w:color="auto" w:fill="auto"/>
            <w:vAlign w:val="bottom"/>
          </w:tcPr>
          <w:p w:rsidR="00D863D5" w:rsidRPr="00F071D4" w:rsidRDefault="00D863D5">
            <w:pPr>
              <w:rPr>
                <w:sz w:val="16"/>
                <w:lang w:val="en-US"/>
              </w:rPr>
            </w:pP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Guinée Équatoriale, la</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03-10-2002</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01-01-2003</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Guinée, la</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04-03-1999</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04-03-1999</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S</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Guinée-Bissau, la</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14-08-2006</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01-11-2006</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Hongrie, la</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17-12-2002</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01-03-2003</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Irlande, l'</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27-08-1996</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30-05-2003</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01-08-2003</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Israël</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14-08-2002</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01-11-2002</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Italie, l'</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01-06-2006</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01-09-2006</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Jordanie, la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12-03-1997</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12-03-1997</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S</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Kenya, le</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09-03-2001</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01-06-2001</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Lettonie, la</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21-10-2005</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01-01-2006</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Liban, le</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30-09-2002</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01-12-2002</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Libye, la</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31-03-2005</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01-06-2005</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Lituanie, la</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23-08-2004</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01-11-2004</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Luxembourg, le</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27-10-1997</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12-09-2003</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01-12-2003</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fr-FR"/>
              </w:rPr>
            </w:pPr>
            <w:r w:rsidRPr="00F071D4">
              <w:rPr>
                <w:sz w:val="16"/>
                <w:lang w:val="fr-FR"/>
              </w:rPr>
              <w:t>Macédoine, l'ancienne République yougoslave de</w:t>
            </w:r>
            <w:r w:rsidRPr="00F071D4">
              <w:rPr>
                <w:sz w:val="16"/>
                <w:vertAlign w:val="superscript"/>
                <w:lang w:val="fr-FR"/>
              </w:rPr>
              <w:t>*</w:t>
            </w:r>
          </w:p>
        </w:tc>
        <w:tc>
          <w:tcPr>
            <w:tcW w:w="628" w:type="pct"/>
            <w:tcBorders>
              <w:bottom w:val="single" w:sz="6" w:space="0" w:color="000000"/>
            </w:tcBorders>
            <w:shd w:val="clear" w:color="auto" w:fill="auto"/>
            <w:vAlign w:val="bottom"/>
          </w:tcPr>
          <w:p w:rsidR="00D863D5" w:rsidRPr="00F071D4" w:rsidRDefault="00D863D5">
            <w:pPr>
              <w:rPr>
                <w:sz w:val="16"/>
                <w:lang w:val="fr-FR"/>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01-11-1999</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01-02-2000</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Madagascar</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12-10-2006</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01-01-2007</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Mali, le</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25-09-1997</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18-10-1999</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01-01-2000</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Maroc, le</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19-11-1997</w:t>
            </w:r>
          </w:p>
        </w:tc>
        <w:tc>
          <w:tcPr>
            <w:tcW w:w="733" w:type="pct"/>
            <w:tcBorders>
              <w:bottom w:val="single" w:sz="6" w:space="0" w:color="000000"/>
            </w:tcBorders>
            <w:shd w:val="clear" w:color="auto" w:fill="auto"/>
            <w:vAlign w:val="bottom"/>
          </w:tcPr>
          <w:p w:rsidR="00D863D5" w:rsidRPr="00F071D4" w:rsidRDefault="00D863D5">
            <w:pPr>
              <w:rPr>
                <w:sz w:val="16"/>
                <w:lang w:val="en-US"/>
              </w:rPr>
            </w:pP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Maurice</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26-10-2000</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01-01-2001</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Moldavie, la</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17-01-2001</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01-04-2001</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Monaco</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10-03-1999</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15-06-1999</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Monténégro, le</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01-08-2011</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01-11-2011</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Niger, le</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27-04-1999</w:t>
            </w: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31-08-1999</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Nigeria, le</w:t>
            </w:r>
            <w:r w:rsidRPr="00F071D4">
              <w:rPr>
                <w:sz w:val="16"/>
                <w:vertAlign w:val="superscript"/>
                <w:lang w:val="en-US"/>
              </w:rPr>
              <w:t>*</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13-04-2004</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01-07-2004</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Norvège, la</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25-06-2008</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01-09-2008</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Ouganda, l'</w:t>
            </w:r>
          </w:p>
        </w:tc>
        <w:tc>
          <w:tcPr>
            <w:tcW w:w="628" w:type="pct"/>
            <w:tcBorders>
              <w:bottom w:val="single" w:sz="6" w:space="0" w:color="000000"/>
            </w:tcBorders>
            <w:shd w:val="clear" w:color="auto" w:fill="auto"/>
            <w:vAlign w:val="bottom"/>
          </w:tcPr>
          <w:p w:rsidR="00D863D5" w:rsidRPr="00F071D4" w:rsidRDefault="00D863D5">
            <w:pPr>
              <w:rPr>
                <w:sz w:val="16"/>
                <w:lang w:val="en-US"/>
              </w:rPr>
            </w:pPr>
          </w:p>
        </w:tc>
        <w:tc>
          <w:tcPr>
            <w:tcW w:w="733"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22-09-2000</w:t>
            </w:r>
          </w:p>
        </w:tc>
        <w:tc>
          <w:tcPr>
            <w:tcW w:w="419" w:type="pct"/>
            <w:tcBorders>
              <w:bottom w:val="single" w:sz="6" w:space="0" w:color="000000"/>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01-12-2000</w:t>
            </w:r>
          </w:p>
        </w:tc>
        <w:tc>
          <w:tcPr>
            <w:tcW w:w="330" w:type="pct"/>
            <w:tcBorders>
              <w:bottom w:val="single" w:sz="6" w:space="0" w:color="000000"/>
            </w:tcBorders>
            <w:shd w:val="clear" w:color="auto" w:fill="auto"/>
            <w:vAlign w:val="bottom"/>
          </w:tcPr>
          <w:p w:rsidR="00D863D5" w:rsidRPr="00F071D4" w:rsidRDefault="00D863D5">
            <w:pPr>
              <w:rPr>
                <w:sz w:val="16"/>
                <w:lang w:val="en-US"/>
              </w:rPr>
            </w:pPr>
            <w:r w:rsidRPr="00F071D4">
              <w:rPr>
                <w:sz w:val="16"/>
                <w:lang w:val="en-US"/>
              </w:rPr>
              <w:t>Non</w:t>
            </w:r>
          </w:p>
        </w:tc>
      </w:tr>
    </w:tbl>
    <w:p w:rsidR="00F071D4" w:rsidRDefault="00F071D4">
      <w:pPr>
        <w:rPr>
          <w:sz w:val="16"/>
          <w:lang w:val="en-US"/>
        </w:rPr>
        <w:sectPr w:rsidR="00F071D4" w:rsidSect="00F071D4">
          <w:headerReference w:type="default" r:id="rId8"/>
          <w:footerReference w:type="default" r:id="rId9"/>
          <w:pgSz w:w="11906" w:h="16838" w:code="9"/>
          <w:pgMar w:top="1021" w:right="1134" w:bottom="851" w:left="1134" w:header="709" w:footer="709" w:gutter="0"/>
          <w:pgNumType w:start="1"/>
          <w:cols w:space="708"/>
          <w:docGrid w:linePitch="36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4457"/>
        <w:gridCol w:w="1238"/>
        <w:gridCol w:w="1445"/>
        <w:gridCol w:w="826"/>
        <w:gridCol w:w="1238"/>
        <w:gridCol w:w="650"/>
      </w:tblGrid>
      <w:tr w:rsidR="00D863D5" w:rsidRPr="00F071D4" w:rsidTr="00F071D4">
        <w:trPr>
          <w:cantSplit/>
        </w:trPr>
        <w:tc>
          <w:tcPr>
            <w:tcW w:w="2262" w:type="pct"/>
            <w:shd w:val="clear" w:color="auto" w:fill="auto"/>
            <w:vAlign w:val="bottom"/>
          </w:tcPr>
          <w:p w:rsidR="00D863D5" w:rsidRPr="00F071D4" w:rsidRDefault="00D863D5">
            <w:pPr>
              <w:rPr>
                <w:sz w:val="16"/>
                <w:lang w:val="en-US"/>
              </w:rPr>
            </w:pPr>
            <w:r w:rsidRPr="00F071D4">
              <w:rPr>
                <w:sz w:val="16"/>
                <w:lang w:val="en-US"/>
              </w:rPr>
              <w:lastRenderedPageBreak/>
              <w:t>Ouzbékistan, l'</w:t>
            </w:r>
            <w:r w:rsidRPr="00F071D4">
              <w:rPr>
                <w:sz w:val="16"/>
                <w:vertAlign w:val="superscript"/>
                <w:lang w:val="en-US"/>
              </w:rPr>
              <w:t>*</w:t>
            </w:r>
          </w:p>
        </w:tc>
        <w:tc>
          <w:tcPr>
            <w:tcW w:w="628" w:type="pct"/>
            <w:shd w:val="clear" w:color="auto" w:fill="auto"/>
            <w:vAlign w:val="bottom"/>
          </w:tcPr>
          <w:p w:rsidR="00D863D5" w:rsidRPr="00F071D4" w:rsidRDefault="00D863D5">
            <w:pPr>
              <w:rPr>
                <w:sz w:val="16"/>
                <w:lang w:val="en-US"/>
              </w:rPr>
            </w:pPr>
          </w:p>
        </w:tc>
        <w:tc>
          <w:tcPr>
            <w:tcW w:w="733" w:type="pct"/>
            <w:shd w:val="clear" w:color="auto" w:fill="auto"/>
            <w:vAlign w:val="bottom"/>
          </w:tcPr>
          <w:p w:rsidR="00D863D5" w:rsidRPr="00F071D4" w:rsidRDefault="00D863D5">
            <w:pPr>
              <w:rPr>
                <w:sz w:val="16"/>
                <w:lang w:val="en-US"/>
              </w:rPr>
            </w:pPr>
            <w:r w:rsidRPr="00F071D4">
              <w:rPr>
                <w:sz w:val="16"/>
                <w:lang w:val="en-US"/>
              </w:rPr>
              <w:t>30-01-2004</w:t>
            </w:r>
          </w:p>
        </w:tc>
        <w:tc>
          <w:tcPr>
            <w:tcW w:w="419" w:type="pct"/>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shd w:val="clear" w:color="auto" w:fill="auto"/>
            <w:vAlign w:val="bottom"/>
          </w:tcPr>
          <w:p w:rsidR="00D863D5" w:rsidRPr="00F071D4" w:rsidRDefault="00D863D5">
            <w:pPr>
              <w:rPr>
                <w:sz w:val="16"/>
                <w:lang w:val="en-US"/>
              </w:rPr>
            </w:pPr>
            <w:r w:rsidRPr="00F071D4">
              <w:rPr>
                <w:sz w:val="16"/>
                <w:lang w:val="en-US"/>
              </w:rPr>
              <w:t>01-04-2004</w:t>
            </w:r>
          </w:p>
        </w:tc>
        <w:tc>
          <w:tcPr>
            <w:tcW w:w="330" w:type="pct"/>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bottom w:val="nil"/>
            </w:tcBorders>
            <w:shd w:val="clear" w:color="auto" w:fill="auto"/>
            <w:vAlign w:val="bottom"/>
          </w:tcPr>
          <w:p w:rsidR="00D863D5" w:rsidRPr="00F071D4" w:rsidRDefault="00D863D5">
            <w:pPr>
              <w:rPr>
                <w:sz w:val="16"/>
                <w:lang w:val="fr-FR"/>
              </w:rPr>
            </w:pPr>
            <w:r w:rsidRPr="00F071D4">
              <w:rPr>
                <w:b/>
                <w:sz w:val="16"/>
                <w:lang w:val="fr-FR"/>
              </w:rPr>
              <w:t>Pays-Bas, le Royaume des</w:t>
            </w:r>
          </w:p>
        </w:tc>
        <w:tc>
          <w:tcPr>
            <w:tcW w:w="628" w:type="pct"/>
            <w:tcBorders>
              <w:bottom w:val="nil"/>
            </w:tcBorders>
            <w:shd w:val="clear" w:color="auto" w:fill="auto"/>
            <w:vAlign w:val="bottom"/>
          </w:tcPr>
          <w:p w:rsidR="00D863D5" w:rsidRPr="00F071D4" w:rsidRDefault="00D863D5">
            <w:pPr>
              <w:rPr>
                <w:sz w:val="16"/>
                <w:lang w:val="en-US"/>
              </w:rPr>
            </w:pPr>
            <w:r w:rsidRPr="00F071D4">
              <w:rPr>
                <w:sz w:val="16"/>
                <w:lang w:val="en-US"/>
              </w:rPr>
              <w:t>15-08-1996</w:t>
            </w:r>
          </w:p>
        </w:tc>
        <w:tc>
          <w:tcPr>
            <w:tcW w:w="733" w:type="pct"/>
            <w:tcBorders>
              <w:bottom w:val="nil"/>
            </w:tcBorders>
            <w:shd w:val="clear" w:color="auto" w:fill="auto"/>
            <w:vAlign w:val="bottom"/>
          </w:tcPr>
          <w:p w:rsidR="00D863D5" w:rsidRPr="00F071D4" w:rsidRDefault="00D863D5">
            <w:pPr>
              <w:rPr>
                <w:sz w:val="16"/>
                <w:lang w:val="en-US"/>
              </w:rPr>
            </w:pPr>
          </w:p>
        </w:tc>
        <w:tc>
          <w:tcPr>
            <w:tcW w:w="419" w:type="pct"/>
            <w:tcBorders>
              <w:bottom w:val="nil"/>
            </w:tcBorders>
            <w:shd w:val="clear" w:color="auto" w:fill="auto"/>
            <w:vAlign w:val="bottom"/>
          </w:tcPr>
          <w:p w:rsidR="00D863D5" w:rsidRPr="00F071D4" w:rsidRDefault="00D863D5">
            <w:pPr>
              <w:jc w:val="center"/>
              <w:rPr>
                <w:sz w:val="16"/>
                <w:lang w:val="en-US"/>
              </w:rPr>
            </w:pPr>
          </w:p>
        </w:tc>
        <w:tc>
          <w:tcPr>
            <w:tcW w:w="628" w:type="pct"/>
            <w:tcBorders>
              <w:bottom w:val="nil"/>
            </w:tcBorders>
            <w:shd w:val="clear" w:color="auto" w:fill="auto"/>
            <w:vAlign w:val="bottom"/>
          </w:tcPr>
          <w:p w:rsidR="00D863D5" w:rsidRPr="00F071D4" w:rsidRDefault="00D863D5">
            <w:pPr>
              <w:rPr>
                <w:sz w:val="16"/>
                <w:lang w:val="en-US"/>
              </w:rPr>
            </w:pPr>
          </w:p>
        </w:tc>
        <w:tc>
          <w:tcPr>
            <w:tcW w:w="330" w:type="pct"/>
            <w:tcBorders>
              <w:bottom w:val="nil"/>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top w:val="nil"/>
              <w:bottom w:val="nil"/>
            </w:tcBorders>
            <w:shd w:val="clear" w:color="auto" w:fill="auto"/>
            <w:vAlign w:val="bottom"/>
          </w:tcPr>
          <w:p w:rsidR="00D863D5" w:rsidRPr="00F071D4" w:rsidRDefault="00D863D5">
            <w:pPr>
              <w:rPr>
                <w:sz w:val="16"/>
                <w:lang w:val="en-US"/>
              </w:rPr>
            </w:pPr>
            <w:r w:rsidRPr="00F071D4">
              <w:rPr>
                <w:sz w:val="16"/>
                <w:lang w:val="en-US"/>
              </w:rPr>
              <w:t>-Pays Bas:</w:t>
            </w:r>
          </w:p>
        </w:tc>
        <w:tc>
          <w:tcPr>
            <w:tcW w:w="628" w:type="pct"/>
            <w:tcBorders>
              <w:top w:val="nil"/>
              <w:bottom w:val="nil"/>
            </w:tcBorders>
            <w:shd w:val="clear" w:color="auto" w:fill="auto"/>
            <w:vAlign w:val="bottom"/>
          </w:tcPr>
          <w:p w:rsidR="00D863D5" w:rsidRPr="00F071D4" w:rsidRDefault="00D863D5">
            <w:pPr>
              <w:rPr>
                <w:sz w:val="16"/>
                <w:lang w:val="en-US"/>
              </w:rPr>
            </w:pPr>
          </w:p>
        </w:tc>
        <w:tc>
          <w:tcPr>
            <w:tcW w:w="733" w:type="pct"/>
            <w:tcBorders>
              <w:top w:val="nil"/>
              <w:bottom w:val="nil"/>
            </w:tcBorders>
            <w:shd w:val="clear" w:color="auto" w:fill="auto"/>
            <w:vAlign w:val="bottom"/>
          </w:tcPr>
          <w:p w:rsidR="00D863D5" w:rsidRPr="00F071D4" w:rsidRDefault="00D863D5">
            <w:pPr>
              <w:rPr>
                <w:sz w:val="16"/>
                <w:lang w:val="en-US"/>
              </w:rPr>
            </w:pPr>
          </w:p>
        </w:tc>
        <w:tc>
          <w:tcPr>
            <w:tcW w:w="419" w:type="pct"/>
            <w:tcBorders>
              <w:top w:val="nil"/>
              <w:bottom w:val="nil"/>
            </w:tcBorders>
            <w:shd w:val="clear" w:color="auto" w:fill="auto"/>
            <w:vAlign w:val="bottom"/>
          </w:tcPr>
          <w:p w:rsidR="00D863D5" w:rsidRPr="00F071D4" w:rsidRDefault="00D863D5">
            <w:pPr>
              <w:jc w:val="center"/>
              <w:rPr>
                <w:sz w:val="16"/>
                <w:lang w:val="en-US"/>
              </w:rPr>
            </w:pPr>
          </w:p>
        </w:tc>
        <w:tc>
          <w:tcPr>
            <w:tcW w:w="628" w:type="pct"/>
            <w:tcBorders>
              <w:top w:val="nil"/>
              <w:bottom w:val="nil"/>
            </w:tcBorders>
            <w:shd w:val="clear" w:color="auto" w:fill="auto"/>
            <w:vAlign w:val="bottom"/>
          </w:tcPr>
          <w:p w:rsidR="00D863D5" w:rsidRPr="00F071D4" w:rsidRDefault="00D863D5">
            <w:pPr>
              <w:rPr>
                <w:sz w:val="16"/>
                <w:lang w:val="en-US"/>
              </w:rPr>
            </w:pPr>
          </w:p>
        </w:tc>
        <w:tc>
          <w:tcPr>
            <w:tcW w:w="330" w:type="pct"/>
            <w:tcBorders>
              <w:top w:val="nil"/>
              <w:bottom w:val="nil"/>
            </w:tcBorders>
            <w:shd w:val="clear" w:color="auto" w:fill="auto"/>
            <w:vAlign w:val="bottom"/>
          </w:tcPr>
          <w:p w:rsidR="00D863D5" w:rsidRPr="00F071D4" w:rsidRDefault="00D863D5">
            <w:pPr>
              <w:rPr>
                <w:sz w:val="16"/>
                <w:lang w:val="en-US"/>
              </w:rPr>
            </w:pPr>
          </w:p>
        </w:tc>
      </w:tr>
      <w:tr w:rsidR="00D863D5" w:rsidRPr="00F071D4" w:rsidTr="00F071D4">
        <w:trPr>
          <w:cantSplit/>
        </w:trPr>
        <w:tc>
          <w:tcPr>
            <w:tcW w:w="2262" w:type="pct"/>
            <w:tcBorders>
              <w:top w:val="nil"/>
              <w:bottom w:val="nil"/>
            </w:tcBorders>
            <w:shd w:val="clear" w:color="auto" w:fill="auto"/>
            <w:vAlign w:val="bottom"/>
          </w:tcPr>
          <w:p w:rsidR="00D863D5" w:rsidRPr="00F071D4" w:rsidRDefault="00D863D5">
            <w:pPr>
              <w:rPr>
                <w:sz w:val="16"/>
                <w:lang w:val="en-US"/>
              </w:rPr>
            </w:pPr>
            <w:r w:rsidRPr="00F071D4">
              <w:rPr>
                <w:sz w:val="16"/>
                <w:lang w:val="en-US"/>
              </w:rPr>
              <w:t xml:space="preserve">  -en Europe</w:t>
            </w:r>
          </w:p>
        </w:tc>
        <w:tc>
          <w:tcPr>
            <w:tcW w:w="628" w:type="pct"/>
            <w:tcBorders>
              <w:top w:val="nil"/>
              <w:bottom w:val="nil"/>
            </w:tcBorders>
            <w:shd w:val="clear" w:color="auto" w:fill="auto"/>
            <w:vAlign w:val="bottom"/>
          </w:tcPr>
          <w:p w:rsidR="00D863D5" w:rsidRPr="00F071D4" w:rsidRDefault="00D863D5">
            <w:pPr>
              <w:rPr>
                <w:sz w:val="16"/>
                <w:lang w:val="en-US"/>
              </w:rPr>
            </w:pPr>
          </w:p>
        </w:tc>
        <w:tc>
          <w:tcPr>
            <w:tcW w:w="733" w:type="pct"/>
            <w:tcBorders>
              <w:top w:val="nil"/>
              <w:bottom w:val="nil"/>
            </w:tcBorders>
            <w:shd w:val="clear" w:color="auto" w:fill="auto"/>
            <w:vAlign w:val="bottom"/>
          </w:tcPr>
          <w:p w:rsidR="00D863D5" w:rsidRPr="00F071D4" w:rsidRDefault="00D863D5">
            <w:pPr>
              <w:rPr>
                <w:sz w:val="16"/>
                <w:lang w:val="en-US"/>
              </w:rPr>
            </w:pPr>
            <w:r w:rsidRPr="00F071D4">
              <w:rPr>
                <w:sz w:val="16"/>
                <w:lang w:val="en-US"/>
              </w:rPr>
              <w:t>15-08-1996</w:t>
            </w:r>
          </w:p>
        </w:tc>
        <w:tc>
          <w:tcPr>
            <w:tcW w:w="419" w:type="pct"/>
            <w:tcBorders>
              <w:top w:val="nil"/>
              <w:bottom w:val="nil"/>
            </w:tcBorders>
            <w:shd w:val="clear" w:color="auto" w:fill="auto"/>
            <w:vAlign w:val="bottom"/>
          </w:tcPr>
          <w:p w:rsidR="00D863D5" w:rsidRPr="00F071D4" w:rsidRDefault="00D863D5">
            <w:pPr>
              <w:jc w:val="center"/>
              <w:rPr>
                <w:sz w:val="16"/>
                <w:lang w:val="en-US"/>
              </w:rPr>
            </w:pPr>
            <w:r w:rsidRPr="00F071D4">
              <w:rPr>
                <w:sz w:val="16"/>
                <w:lang w:val="en-US"/>
              </w:rPr>
              <w:t>S</w:t>
            </w:r>
          </w:p>
        </w:tc>
        <w:tc>
          <w:tcPr>
            <w:tcW w:w="628" w:type="pct"/>
            <w:tcBorders>
              <w:top w:val="nil"/>
              <w:bottom w:val="nil"/>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top w:val="nil"/>
              <w:bottom w:val="nil"/>
            </w:tcBorders>
            <w:shd w:val="clear" w:color="auto" w:fill="auto"/>
            <w:vAlign w:val="bottom"/>
          </w:tcPr>
          <w:p w:rsidR="00D863D5" w:rsidRPr="00F071D4" w:rsidRDefault="00D863D5">
            <w:pPr>
              <w:rPr>
                <w:sz w:val="16"/>
                <w:lang w:val="en-US"/>
              </w:rPr>
            </w:pPr>
          </w:p>
        </w:tc>
      </w:tr>
      <w:tr w:rsidR="00D863D5" w:rsidRPr="00F071D4" w:rsidTr="00F071D4">
        <w:trPr>
          <w:cantSplit/>
        </w:trPr>
        <w:tc>
          <w:tcPr>
            <w:tcW w:w="2262" w:type="pct"/>
            <w:tcBorders>
              <w:top w:val="nil"/>
              <w:bottom w:val="nil"/>
            </w:tcBorders>
            <w:shd w:val="clear" w:color="auto" w:fill="auto"/>
            <w:vAlign w:val="bottom"/>
          </w:tcPr>
          <w:p w:rsidR="00D863D5" w:rsidRPr="00F071D4" w:rsidRDefault="00D863D5">
            <w:pPr>
              <w:rPr>
                <w:sz w:val="16"/>
                <w:lang w:val="en-US"/>
              </w:rPr>
            </w:pPr>
            <w:r w:rsidRPr="00F071D4">
              <w:rPr>
                <w:sz w:val="16"/>
                <w:lang w:val="en-US"/>
              </w:rPr>
              <w:t xml:space="preserve">  -Bonaire</w:t>
            </w:r>
          </w:p>
        </w:tc>
        <w:tc>
          <w:tcPr>
            <w:tcW w:w="628" w:type="pct"/>
            <w:tcBorders>
              <w:top w:val="nil"/>
              <w:bottom w:val="nil"/>
            </w:tcBorders>
            <w:shd w:val="clear" w:color="auto" w:fill="auto"/>
            <w:vAlign w:val="bottom"/>
          </w:tcPr>
          <w:p w:rsidR="00D863D5" w:rsidRPr="00F071D4" w:rsidRDefault="00D863D5">
            <w:pPr>
              <w:rPr>
                <w:sz w:val="16"/>
                <w:lang w:val="en-US"/>
              </w:rPr>
            </w:pPr>
          </w:p>
        </w:tc>
        <w:tc>
          <w:tcPr>
            <w:tcW w:w="733" w:type="pct"/>
            <w:tcBorders>
              <w:top w:val="nil"/>
              <w:bottom w:val="nil"/>
            </w:tcBorders>
            <w:shd w:val="clear" w:color="auto" w:fill="auto"/>
            <w:vAlign w:val="bottom"/>
          </w:tcPr>
          <w:p w:rsidR="00D863D5" w:rsidRPr="00F071D4" w:rsidRDefault="00D863D5">
            <w:pPr>
              <w:rPr>
                <w:sz w:val="16"/>
                <w:lang w:val="en-US"/>
              </w:rPr>
            </w:pPr>
          </w:p>
        </w:tc>
        <w:tc>
          <w:tcPr>
            <w:tcW w:w="419" w:type="pct"/>
            <w:tcBorders>
              <w:top w:val="nil"/>
              <w:bottom w:val="nil"/>
            </w:tcBorders>
            <w:shd w:val="clear" w:color="auto" w:fill="auto"/>
            <w:vAlign w:val="bottom"/>
          </w:tcPr>
          <w:p w:rsidR="00D863D5" w:rsidRPr="00F071D4" w:rsidRDefault="00D863D5">
            <w:pPr>
              <w:jc w:val="center"/>
              <w:rPr>
                <w:sz w:val="16"/>
                <w:lang w:val="en-US"/>
              </w:rPr>
            </w:pPr>
          </w:p>
        </w:tc>
        <w:tc>
          <w:tcPr>
            <w:tcW w:w="628" w:type="pct"/>
            <w:tcBorders>
              <w:top w:val="nil"/>
              <w:bottom w:val="nil"/>
            </w:tcBorders>
            <w:shd w:val="clear" w:color="auto" w:fill="auto"/>
            <w:vAlign w:val="bottom"/>
          </w:tcPr>
          <w:p w:rsidR="00D863D5" w:rsidRPr="00F071D4" w:rsidRDefault="00D863D5">
            <w:pPr>
              <w:rPr>
                <w:sz w:val="16"/>
                <w:lang w:val="en-US"/>
              </w:rPr>
            </w:pPr>
          </w:p>
        </w:tc>
        <w:tc>
          <w:tcPr>
            <w:tcW w:w="330" w:type="pct"/>
            <w:tcBorders>
              <w:top w:val="nil"/>
              <w:bottom w:val="nil"/>
            </w:tcBorders>
            <w:shd w:val="clear" w:color="auto" w:fill="auto"/>
            <w:vAlign w:val="bottom"/>
          </w:tcPr>
          <w:p w:rsidR="00D863D5" w:rsidRPr="00F071D4" w:rsidRDefault="00D863D5">
            <w:pPr>
              <w:rPr>
                <w:sz w:val="16"/>
                <w:lang w:val="en-US"/>
              </w:rPr>
            </w:pPr>
          </w:p>
        </w:tc>
      </w:tr>
      <w:tr w:rsidR="00D863D5" w:rsidRPr="00F071D4" w:rsidTr="00F071D4">
        <w:trPr>
          <w:cantSplit/>
        </w:trPr>
        <w:tc>
          <w:tcPr>
            <w:tcW w:w="2262" w:type="pct"/>
            <w:tcBorders>
              <w:top w:val="nil"/>
              <w:bottom w:val="nil"/>
            </w:tcBorders>
            <w:shd w:val="clear" w:color="auto" w:fill="auto"/>
            <w:vAlign w:val="bottom"/>
          </w:tcPr>
          <w:p w:rsidR="00D863D5" w:rsidRPr="00F071D4" w:rsidRDefault="00D863D5">
            <w:pPr>
              <w:rPr>
                <w:sz w:val="16"/>
                <w:lang w:val="en-US"/>
              </w:rPr>
            </w:pPr>
            <w:r w:rsidRPr="00F071D4">
              <w:rPr>
                <w:sz w:val="16"/>
                <w:lang w:val="en-US"/>
              </w:rPr>
              <w:t xml:space="preserve">  -Saint-Eustache</w:t>
            </w:r>
          </w:p>
        </w:tc>
        <w:tc>
          <w:tcPr>
            <w:tcW w:w="628" w:type="pct"/>
            <w:tcBorders>
              <w:top w:val="nil"/>
              <w:bottom w:val="nil"/>
            </w:tcBorders>
            <w:shd w:val="clear" w:color="auto" w:fill="auto"/>
            <w:vAlign w:val="bottom"/>
          </w:tcPr>
          <w:p w:rsidR="00D863D5" w:rsidRPr="00F071D4" w:rsidRDefault="00D863D5">
            <w:pPr>
              <w:rPr>
                <w:sz w:val="16"/>
                <w:lang w:val="en-US"/>
              </w:rPr>
            </w:pPr>
          </w:p>
        </w:tc>
        <w:tc>
          <w:tcPr>
            <w:tcW w:w="733" w:type="pct"/>
            <w:tcBorders>
              <w:top w:val="nil"/>
              <w:bottom w:val="nil"/>
            </w:tcBorders>
            <w:shd w:val="clear" w:color="auto" w:fill="auto"/>
            <w:vAlign w:val="bottom"/>
          </w:tcPr>
          <w:p w:rsidR="00D863D5" w:rsidRPr="00F071D4" w:rsidRDefault="00D863D5">
            <w:pPr>
              <w:rPr>
                <w:sz w:val="16"/>
                <w:lang w:val="en-US"/>
              </w:rPr>
            </w:pPr>
          </w:p>
        </w:tc>
        <w:tc>
          <w:tcPr>
            <w:tcW w:w="419" w:type="pct"/>
            <w:tcBorders>
              <w:top w:val="nil"/>
              <w:bottom w:val="nil"/>
            </w:tcBorders>
            <w:shd w:val="clear" w:color="auto" w:fill="auto"/>
            <w:vAlign w:val="bottom"/>
          </w:tcPr>
          <w:p w:rsidR="00D863D5" w:rsidRPr="00F071D4" w:rsidRDefault="00D863D5">
            <w:pPr>
              <w:jc w:val="center"/>
              <w:rPr>
                <w:sz w:val="16"/>
                <w:lang w:val="en-US"/>
              </w:rPr>
            </w:pPr>
          </w:p>
        </w:tc>
        <w:tc>
          <w:tcPr>
            <w:tcW w:w="628" w:type="pct"/>
            <w:tcBorders>
              <w:top w:val="nil"/>
              <w:bottom w:val="nil"/>
            </w:tcBorders>
            <w:shd w:val="clear" w:color="auto" w:fill="auto"/>
            <w:vAlign w:val="bottom"/>
          </w:tcPr>
          <w:p w:rsidR="00D863D5" w:rsidRPr="00F071D4" w:rsidRDefault="00D863D5">
            <w:pPr>
              <w:rPr>
                <w:sz w:val="16"/>
                <w:lang w:val="en-US"/>
              </w:rPr>
            </w:pPr>
          </w:p>
        </w:tc>
        <w:tc>
          <w:tcPr>
            <w:tcW w:w="330" w:type="pct"/>
            <w:tcBorders>
              <w:top w:val="nil"/>
              <w:bottom w:val="nil"/>
            </w:tcBorders>
            <w:shd w:val="clear" w:color="auto" w:fill="auto"/>
            <w:vAlign w:val="bottom"/>
          </w:tcPr>
          <w:p w:rsidR="00D863D5" w:rsidRPr="00F071D4" w:rsidRDefault="00D863D5">
            <w:pPr>
              <w:rPr>
                <w:sz w:val="16"/>
                <w:lang w:val="en-US"/>
              </w:rPr>
            </w:pPr>
          </w:p>
        </w:tc>
      </w:tr>
      <w:tr w:rsidR="00D863D5" w:rsidRPr="00F071D4" w:rsidTr="00F071D4">
        <w:trPr>
          <w:cantSplit/>
        </w:trPr>
        <w:tc>
          <w:tcPr>
            <w:tcW w:w="2262" w:type="pct"/>
            <w:tcBorders>
              <w:top w:val="nil"/>
              <w:bottom w:val="nil"/>
            </w:tcBorders>
            <w:shd w:val="clear" w:color="auto" w:fill="auto"/>
            <w:vAlign w:val="bottom"/>
          </w:tcPr>
          <w:p w:rsidR="00D863D5" w:rsidRPr="00F071D4" w:rsidRDefault="00D863D5">
            <w:pPr>
              <w:rPr>
                <w:sz w:val="16"/>
                <w:lang w:val="en-US"/>
              </w:rPr>
            </w:pPr>
            <w:r w:rsidRPr="00F071D4">
              <w:rPr>
                <w:sz w:val="16"/>
                <w:lang w:val="en-US"/>
              </w:rPr>
              <w:t xml:space="preserve">  -Saba</w:t>
            </w:r>
          </w:p>
        </w:tc>
        <w:tc>
          <w:tcPr>
            <w:tcW w:w="628" w:type="pct"/>
            <w:tcBorders>
              <w:top w:val="nil"/>
              <w:bottom w:val="nil"/>
            </w:tcBorders>
            <w:shd w:val="clear" w:color="auto" w:fill="auto"/>
            <w:vAlign w:val="bottom"/>
          </w:tcPr>
          <w:p w:rsidR="00D863D5" w:rsidRPr="00F071D4" w:rsidRDefault="00D863D5">
            <w:pPr>
              <w:rPr>
                <w:sz w:val="16"/>
                <w:lang w:val="en-US"/>
              </w:rPr>
            </w:pPr>
          </w:p>
        </w:tc>
        <w:tc>
          <w:tcPr>
            <w:tcW w:w="733" w:type="pct"/>
            <w:tcBorders>
              <w:top w:val="nil"/>
              <w:bottom w:val="nil"/>
            </w:tcBorders>
            <w:shd w:val="clear" w:color="auto" w:fill="auto"/>
            <w:vAlign w:val="bottom"/>
          </w:tcPr>
          <w:p w:rsidR="00D863D5" w:rsidRPr="00F071D4" w:rsidRDefault="00D863D5">
            <w:pPr>
              <w:rPr>
                <w:sz w:val="16"/>
                <w:lang w:val="en-US"/>
              </w:rPr>
            </w:pPr>
          </w:p>
        </w:tc>
        <w:tc>
          <w:tcPr>
            <w:tcW w:w="419" w:type="pct"/>
            <w:tcBorders>
              <w:top w:val="nil"/>
              <w:bottom w:val="nil"/>
            </w:tcBorders>
            <w:shd w:val="clear" w:color="auto" w:fill="auto"/>
            <w:vAlign w:val="bottom"/>
          </w:tcPr>
          <w:p w:rsidR="00D863D5" w:rsidRPr="00F071D4" w:rsidRDefault="00D863D5">
            <w:pPr>
              <w:jc w:val="center"/>
              <w:rPr>
                <w:sz w:val="16"/>
                <w:lang w:val="en-US"/>
              </w:rPr>
            </w:pPr>
          </w:p>
        </w:tc>
        <w:tc>
          <w:tcPr>
            <w:tcW w:w="628" w:type="pct"/>
            <w:tcBorders>
              <w:top w:val="nil"/>
              <w:bottom w:val="nil"/>
            </w:tcBorders>
            <w:shd w:val="clear" w:color="auto" w:fill="auto"/>
            <w:vAlign w:val="bottom"/>
          </w:tcPr>
          <w:p w:rsidR="00D863D5" w:rsidRPr="00F071D4" w:rsidRDefault="00D863D5">
            <w:pPr>
              <w:rPr>
                <w:sz w:val="16"/>
                <w:lang w:val="en-US"/>
              </w:rPr>
            </w:pPr>
          </w:p>
        </w:tc>
        <w:tc>
          <w:tcPr>
            <w:tcW w:w="330" w:type="pct"/>
            <w:tcBorders>
              <w:top w:val="nil"/>
              <w:bottom w:val="nil"/>
            </w:tcBorders>
            <w:shd w:val="clear" w:color="auto" w:fill="auto"/>
            <w:vAlign w:val="bottom"/>
          </w:tcPr>
          <w:p w:rsidR="00D863D5" w:rsidRPr="00F071D4" w:rsidRDefault="00D863D5">
            <w:pPr>
              <w:rPr>
                <w:sz w:val="16"/>
                <w:lang w:val="en-US"/>
              </w:rPr>
            </w:pPr>
          </w:p>
        </w:tc>
      </w:tr>
      <w:tr w:rsidR="00D863D5" w:rsidRPr="00F071D4" w:rsidTr="00F071D4">
        <w:trPr>
          <w:cantSplit/>
        </w:trPr>
        <w:tc>
          <w:tcPr>
            <w:tcW w:w="2262" w:type="pct"/>
            <w:tcBorders>
              <w:top w:val="nil"/>
              <w:bottom w:val="nil"/>
            </w:tcBorders>
            <w:shd w:val="clear" w:color="auto" w:fill="auto"/>
            <w:vAlign w:val="bottom"/>
          </w:tcPr>
          <w:p w:rsidR="00D863D5" w:rsidRPr="00F071D4" w:rsidRDefault="00D863D5">
            <w:pPr>
              <w:rPr>
                <w:sz w:val="16"/>
                <w:lang w:val="en-US"/>
              </w:rPr>
            </w:pPr>
            <w:r w:rsidRPr="00F071D4">
              <w:rPr>
                <w:sz w:val="16"/>
                <w:lang w:val="en-US"/>
              </w:rPr>
              <w:t>-Aruba</w:t>
            </w:r>
          </w:p>
        </w:tc>
        <w:tc>
          <w:tcPr>
            <w:tcW w:w="628" w:type="pct"/>
            <w:tcBorders>
              <w:top w:val="nil"/>
              <w:bottom w:val="nil"/>
            </w:tcBorders>
            <w:shd w:val="clear" w:color="auto" w:fill="auto"/>
            <w:vAlign w:val="bottom"/>
          </w:tcPr>
          <w:p w:rsidR="00D863D5" w:rsidRPr="00F071D4" w:rsidRDefault="00D863D5">
            <w:pPr>
              <w:rPr>
                <w:sz w:val="16"/>
                <w:lang w:val="en-US"/>
              </w:rPr>
            </w:pPr>
          </w:p>
        </w:tc>
        <w:tc>
          <w:tcPr>
            <w:tcW w:w="733" w:type="pct"/>
            <w:tcBorders>
              <w:top w:val="nil"/>
              <w:bottom w:val="nil"/>
            </w:tcBorders>
            <w:shd w:val="clear" w:color="auto" w:fill="auto"/>
            <w:vAlign w:val="bottom"/>
          </w:tcPr>
          <w:p w:rsidR="00D863D5" w:rsidRPr="00F071D4" w:rsidRDefault="00D863D5">
            <w:pPr>
              <w:rPr>
                <w:sz w:val="16"/>
                <w:lang w:val="en-US"/>
              </w:rPr>
            </w:pPr>
          </w:p>
        </w:tc>
        <w:tc>
          <w:tcPr>
            <w:tcW w:w="419" w:type="pct"/>
            <w:tcBorders>
              <w:top w:val="nil"/>
              <w:bottom w:val="nil"/>
            </w:tcBorders>
            <w:shd w:val="clear" w:color="auto" w:fill="auto"/>
            <w:vAlign w:val="bottom"/>
          </w:tcPr>
          <w:p w:rsidR="00D863D5" w:rsidRPr="00F071D4" w:rsidRDefault="00D863D5">
            <w:pPr>
              <w:jc w:val="center"/>
              <w:rPr>
                <w:sz w:val="16"/>
                <w:lang w:val="en-US"/>
              </w:rPr>
            </w:pPr>
          </w:p>
        </w:tc>
        <w:tc>
          <w:tcPr>
            <w:tcW w:w="628" w:type="pct"/>
            <w:tcBorders>
              <w:top w:val="nil"/>
              <w:bottom w:val="nil"/>
            </w:tcBorders>
            <w:shd w:val="clear" w:color="auto" w:fill="auto"/>
            <w:vAlign w:val="bottom"/>
          </w:tcPr>
          <w:p w:rsidR="00D863D5" w:rsidRPr="00F071D4" w:rsidRDefault="00D863D5">
            <w:pPr>
              <w:rPr>
                <w:sz w:val="16"/>
                <w:lang w:val="en-US"/>
              </w:rPr>
            </w:pPr>
          </w:p>
        </w:tc>
        <w:tc>
          <w:tcPr>
            <w:tcW w:w="330" w:type="pct"/>
            <w:tcBorders>
              <w:top w:val="nil"/>
              <w:bottom w:val="nil"/>
            </w:tcBorders>
            <w:shd w:val="clear" w:color="auto" w:fill="auto"/>
            <w:vAlign w:val="bottom"/>
          </w:tcPr>
          <w:p w:rsidR="00D863D5" w:rsidRPr="00F071D4" w:rsidRDefault="00D863D5">
            <w:pPr>
              <w:rPr>
                <w:sz w:val="16"/>
                <w:lang w:val="en-US"/>
              </w:rPr>
            </w:pPr>
          </w:p>
        </w:tc>
      </w:tr>
      <w:tr w:rsidR="00D863D5" w:rsidRPr="00F071D4" w:rsidTr="00F071D4">
        <w:trPr>
          <w:cantSplit/>
        </w:trPr>
        <w:tc>
          <w:tcPr>
            <w:tcW w:w="2262" w:type="pct"/>
            <w:tcBorders>
              <w:top w:val="nil"/>
              <w:bottom w:val="nil"/>
            </w:tcBorders>
            <w:shd w:val="clear" w:color="auto" w:fill="auto"/>
            <w:vAlign w:val="bottom"/>
          </w:tcPr>
          <w:p w:rsidR="00D863D5" w:rsidRPr="00F071D4" w:rsidRDefault="00D863D5">
            <w:pPr>
              <w:rPr>
                <w:sz w:val="16"/>
                <w:lang w:val="en-US"/>
              </w:rPr>
            </w:pPr>
            <w:r w:rsidRPr="00F071D4">
              <w:rPr>
                <w:sz w:val="16"/>
                <w:lang w:val="en-US"/>
              </w:rPr>
              <w:t>-Curaçao</w:t>
            </w:r>
          </w:p>
        </w:tc>
        <w:tc>
          <w:tcPr>
            <w:tcW w:w="628" w:type="pct"/>
            <w:tcBorders>
              <w:top w:val="nil"/>
              <w:bottom w:val="nil"/>
            </w:tcBorders>
            <w:shd w:val="clear" w:color="auto" w:fill="auto"/>
            <w:vAlign w:val="bottom"/>
          </w:tcPr>
          <w:p w:rsidR="00D863D5" w:rsidRPr="00F071D4" w:rsidRDefault="00D863D5">
            <w:pPr>
              <w:rPr>
                <w:sz w:val="16"/>
                <w:lang w:val="en-US"/>
              </w:rPr>
            </w:pPr>
          </w:p>
        </w:tc>
        <w:tc>
          <w:tcPr>
            <w:tcW w:w="733" w:type="pct"/>
            <w:tcBorders>
              <w:top w:val="nil"/>
              <w:bottom w:val="nil"/>
            </w:tcBorders>
            <w:shd w:val="clear" w:color="auto" w:fill="auto"/>
            <w:vAlign w:val="bottom"/>
          </w:tcPr>
          <w:p w:rsidR="00D863D5" w:rsidRPr="00F071D4" w:rsidRDefault="00D863D5">
            <w:pPr>
              <w:rPr>
                <w:sz w:val="16"/>
                <w:lang w:val="en-US"/>
              </w:rPr>
            </w:pPr>
          </w:p>
        </w:tc>
        <w:tc>
          <w:tcPr>
            <w:tcW w:w="419" w:type="pct"/>
            <w:tcBorders>
              <w:top w:val="nil"/>
              <w:bottom w:val="nil"/>
            </w:tcBorders>
            <w:shd w:val="clear" w:color="auto" w:fill="auto"/>
            <w:vAlign w:val="bottom"/>
          </w:tcPr>
          <w:p w:rsidR="00D863D5" w:rsidRPr="00F071D4" w:rsidRDefault="00D863D5">
            <w:pPr>
              <w:jc w:val="center"/>
              <w:rPr>
                <w:sz w:val="16"/>
                <w:lang w:val="en-US"/>
              </w:rPr>
            </w:pPr>
          </w:p>
        </w:tc>
        <w:tc>
          <w:tcPr>
            <w:tcW w:w="628" w:type="pct"/>
            <w:tcBorders>
              <w:top w:val="nil"/>
              <w:bottom w:val="nil"/>
            </w:tcBorders>
            <w:shd w:val="clear" w:color="auto" w:fill="auto"/>
            <w:vAlign w:val="bottom"/>
          </w:tcPr>
          <w:p w:rsidR="00D863D5" w:rsidRPr="00F071D4" w:rsidRDefault="00D863D5">
            <w:pPr>
              <w:rPr>
                <w:sz w:val="16"/>
                <w:lang w:val="en-US"/>
              </w:rPr>
            </w:pPr>
          </w:p>
        </w:tc>
        <w:tc>
          <w:tcPr>
            <w:tcW w:w="330" w:type="pct"/>
            <w:tcBorders>
              <w:top w:val="nil"/>
              <w:bottom w:val="nil"/>
            </w:tcBorders>
            <w:shd w:val="clear" w:color="auto" w:fill="auto"/>
            <w:vAlign w:val="bottom"/>
          </w:tcPr>
          <w:p w:rsidR="00D863D5" w:rsidRPr="00F071D4" w:rsidRDefault="00D863D5">
            <w:pPr>
              <w:rPr>
                <w:sz w:val="16"/>
                <w:lang w:val="en-US"/>
              </w:rPr>
            </w:pPr>
          </w:p>
        </w:tc>
      </w:tr>
      <w:tr w:rsidR="00D863D5" w:rsidRPr="00F071D4" w:rsidTr="00F071D4">
        <w:trPr>
          <w:cantSplit/>
        </w:trPr>
        <w:tc>
          <w:tcPr>
            <w:tcW w:w="2262" w:type="pct"/>
            <w:tcBorders>
              <w:top w:val="nil"/>
              <w:bottom w:val="single" w:sz="4" w:space="0" w:color="auto"/>
            </w:tcBorders>
            <w:shd w:val="clear" w:color="auto" w:fill="auto"/>
            <w:vAlign w:val="bottom"/>
          </w:tcPr>
          <w:p w:rsidR="00D863D5" w:rsidRPr="00F071D4" w:rsidRDefault="00D863D5">
            <w:pPr>
              <w:rPr>
                <w:sz w:val="16"/>
                <w:lang w:val="en-US"/>
              </w:rPr>
            </w:pPr>
            <w:r w:rsidRPr="00F071D4">
              <w:rPr>
                <w:sz w:val="16"/>
                <w:lang w:val="en-US"/>
              </w:rPr>
              <w:t>-Sint Maarten</w:t>
            </w:r>
          </w:p>
        </w:tc>
        <w:tc>
          <w:tcPr>
            <w:tcW w:w="628" w:type="pct"/>
            <w:tcBorders>
              <w:top w:val="nil"/>
              <w:bottom w:val="single" w:sz="4" w:space="0" w:color="auto"/>
            </w:tcBorders>
            <w:shd w:val="clear" w:color="auto" w:fill="auto"/>
            <w:vAlign w:val="bottom"/>
          </w:tcPr>
          <w:p w:rsidR="00D863D5" w:rsidRPr="00F071D4" w:rsidRDefault="00D863D5">
            <w:pPr>
              <w:rPr>
                <w:sz w:val="16"/>
                <w:lang w:val="en-US"/>
              </w:rPr>
            </w:pPr>
          </w:p>
        </w:tc>
        <w:tc>
          <w:tcPr>
            <w:tcW w:w="733" w:type="pct"/>
            <w:tcBorders>
              <w:top w:val="nil"/>
              <w:bottom w:val="single" w:sz="4" w:space="0" w:color="auto"/>
            </w:tcBorders>
            <w:shd w:val="clear" w:color="auto" w:fill="auto"/>
            <w:vAlign w:val="bottom"/>
          </w:tcPr>
          <w:p w:rsidR="00D863D5" w:rsidRPr="00F071D4" w:rsidRDefault="00D863D5">
            <w:pPr>
              <w:rPr>
                <w:sz w:val="16"/>
                <w:lang w:val="en-US"/>
              </w:rPr>
            </w:pPr>
          </w:p>
        </w:tc>
        <w:tc>
          <w:tcPr>
            <w:tcW w:w="419" w:type="pct"/>
            <w:tcBorders>
              <w:top w:val="nil"/>
              <w:bottom w:val="single" w:sz="4" w:space="0" w:color="auto"/>
            </w:tcBorders>
            <w:shd w:val="clear" w:color="auto" w:fill="auto"/>
            <w:vAlign w:val="bottom"/>
          </w:tcPr>
          <w:p w:rsidR="00D863D5" w:rsidRPr="00F071D4" w:rsidRDefault="00D863D5">
            <w:pPr>
              <w:jc w:val="center"/>
              <w:rPr>
                <w:sz w:val="16"/>
                <w:lang w:val="en-US"/>
              </w:rPr>
            </w:pPr>
          </w:p>
        </w:tc>
        <w:tc>
          <w:tcPr>
            <w:tcW w:w="628" w:type="pct"/>
            <w:tcBorders>
              <w:top w:val="nil"/>
              <w:bottom w:val="single" w:sz="4" w:space="0" w:color="auto"/>
            </w:tcBorders>
            <w:shd w:val="clear" w:color="auto" w:fill="auto"/>
            <w:vAlign w:val="bottom"/>
          </w:tcPr>
          <w:p w:rsidR="00D863D5" w:rsidRPr="00F071D4" w:rsidRDefault="00D863D5">
            <w:pPr>
              <w:rPr>
                <w:sz w:val="16"/>
                <w:lang w:val="en-US"/>
              </w:rPr>
            </w:pPr>
          </w:p>
        </w:tc>
        <w:tc>
          <w:tcPr>
            <w:tcW w:w="330" w:type="pct"/>
            <w:tcBorders>
              <w:top w:val="nil"/>
              <w:bottom w:val="single" w:sz="4" w:space="0" w:color="auto"/>
            </w:tcBorders>
            <w:shd w:val="clear" w:color="auto" w:fill="auto"/>
            <w:vAlign w:val="bottom"/>
          </w:tcPr>
          <w:p w:rsidR="00D863D5" w:rsidRPr="00F071D4" w:rsidRDefault="00D863D5">
            <w:pPr>
              <w:rPr>
                <w:sz w:val="16"/>
                <w:lang w:val="en-US"/>
              </w:rPr>
            </w:pP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Portugal, le</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11-12-2003</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01-03-2004</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République du Congo, la</w:t>
            </w:r>
            <w:r w:rsidRPr="00F071D4">
              <w:rPr>
                <w:sz w:val="16"/>
                <w:vertAlign w:val="superscript"/>
                <w:lang w:val="en-US"/>
              </w:rPr>
              <w:t>*</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30-08-1999</w:t>
            </w: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30-08-1999</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République tchèque, la</w:t>
            </w:r>
            <w:r w:rsidRPr="00F071D4">
              <w:rPr>
                <w:sz w:val="16"/>
                <w:vertAlign w:val="superscript"/>
                <w:lang w:val="en-US"/>
              </w:rPr>
              <w:t>*</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23-06-2006</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01-09-2006</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Roumanie, la</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07-08-1998</w:t>
            </w: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04-07-2000</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01-10-2000</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Royaume-Uni, le</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23-09-1996</w:t>
            </w: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22-02-1999</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Sénégal, le</w:t>
            </w:r>
            <w:r w:rsidRPr="00F071D4">
              <w:rPr>
                <w:sz w:val="16"/>
                <w:vertAlign w:val="superscript"/>
                <w:lang w:val="en-US"/>
              </w:rPr>
              <w:t>*</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27-04-1999</w:t>
            </w: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27-04-1999</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S</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Slovaquie, la</w:t>
            </w:r>
            <w:r w:rsidRPr="00F071D4">
              <w:rPr>
                <w:sz w:val="16"/>
                <w:vertAlign w:val="superscript"/>
                <w:lang w:val="en-US"/>
              </w:rPr>
              <w:t>*</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23-04-2001</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01-07-2001</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Slovénie, la</w:t>
            </w:r>
            <w:r w:rsidRPr="00F071D4">
              <w:rPr>
                <w:sz w:val="16"/>
                <w:vertAlign w:val="superscript"/>
                <w:lang w:val="en-US"/>
              </w:rPr>
              <w:t>*</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23-07-2003</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01-10-2003</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Soudan, le</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31-12-1996</w:t>
            </w: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31-12-1996</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S</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Suède, la</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05-10-1998</w:t>
            </w: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05-10-1998</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S</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Suisse, la</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15-10-1996</w:t>
            </w: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15-10-1996</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S</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Syrie, la</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30-05-2003</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01-08-2003</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Tanzanie, la</w:t>
            </w:r>
            <w:r w:rsidRPr="00F071D4">
              <w:rPr>
                <w:sz w:val="16"/>
                <w:vertAlign w:val="superscript"/>
                <w:lang w:val="en-US"/>
              </w:rPr>
              <w:t>*</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31-08-1999</w:t>
            </w: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31-08-1999</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Tchad, le</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01-08-2011</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01-11-2011</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Togo, le</w:t>
            </w:r>
            <w:r w:rsidRPr="00F071D4">
              <w:rPr>
                <w:sz w:val="16"/>
                <w:vertAlign w:val="superscript"/>
                <w:lang w:val="en-US"/>
              </w:rPr>
              <w:t>*</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02-02-1998</w:t>
            </w: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22-03-1999</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01-11-1999</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Tunisie, la</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26-04-2005</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01-07-2005</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Non</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UE (Union européenne)</w:t>
            </w:r>
            <w:r w:rsidRPr="00F071D4">
              <w:rPr>
                <w:sz w:val="16"/>
                <w:vertAlign w:val="superscript"/>
                <w:lang w:val="en-US"/>
              </w:rPr>
              <w:t>*</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01-09-1997</w:t>
            </w: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27-07-2005</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01-10-2005</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Ukraine, l'</w:t>
            </w:r>
            <w:r w:rsidRPr="00F071D4">
              <w:rPr>
                <w:sz w:val="16"/>
                <w:vertAlign w:val="superscript"/>
                <w:lang w:val="en-US"/>
              </w:rPr>
              <w:t>*</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16-10-1998</w:t>
            </w: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18-10-2002</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R</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01-01-2003</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Oui</w:t>
            </w:r>
          </w:p>
        </w:tc>
      </w:tr>
      <w:tr w:rsidR="00D863D5" w:rsidRPr="00F071D4" w:rsidTr="00F071D4">
        <w:trPr>
          <w:cantSplit/>
        </w:trPr>
        <w:tc>
          <w:tcPr>
            <w:tcW w:w="2262"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Zimbabwe, le</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p>
        </w:tc>
        <w:tc>
          <w:tcPr>
            <w:tcW w:w="733"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08-03-2012</w:t>
            </w:r>
          </w:p>
        </w:tc>
        <w:tc>
          <w:tcPr>
            <w:tcW w:w="419" w:type="pct"/>
            <w:tcBorders>
              <w:top w:val="single" w:sz="4" w:space="0" w:color="auto"/>
              <w:bottom w:val="single" w:sz="4" w:space="0" w:color="auto"/>
            </w:tcBorders>
            <w:shd w:val="clear" w:color="auto" w:fill="auto"/>
            <w:vAlign w:val="bottom"/>
          </w:tcPr>
          <w:p w:rsidR="00D863D5" w:rsidRPr="00F071D4" w:rsidRDefault="00D863D5">
            <w:pPr>
              <w:jc w:val="center"/>
              <w:rPr>
                <w:sz w:val="16"/>
                <w:lang w:val="en-US"/>
              </w:rPr>
            </w:pPr>
            <w:r w:rsidRPr="00F071D4">
              <w:rPr>
                <w:sz w:val="16"/>
                <w:lang w:val="en-US"/>
              </w:rPr>
              <w:t>A</w:t>
            </w:r>
          </w:p>
        </w:tc>
        <w:tc>
          <w:tcPr>
            <w:tcW w:w="628"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01-06-2012</w:t>
            </w:r>
          </w:p>
        </w:tc>
        <w:tc>
          <w:tcPr>
            <w:tcW w:w="330" w:type="pct"/>
            <w:tcBorders>
              <w:top w:val="single" w:sz="4" w:space="0" w:color="auto"/>
              <w:bottom w:val="single" w:sz="4" w:space="0" w:color="auto"/>
            </w:tcBorders>
            <w:shd w:val="clear" w:color="auto" w:fill="auto"/>
            <w:vAlign w:val="bottom"/>
          </w:tcPr>
          <w:p w:rsidR="00D863D5" w:rsidRPr="00F071D4" w:rsidRDefault="00D863D5">
            <w:pPr>
              <w:rPr>
                <w:sz w:val="16"/>
                <w:lang w:val="en-US"/>
              </w:rPr>
            </w:pPr>
            <w:r w:rsidRPr="00F071D4">
              <w:rPr>
                <w:sz w:val="16"/>
                <w:lang w:val="en-US"/>
              </w:rPr>
              <w:t>Non</w:t>
            </w:r>
          </w:p>
        </w:tc>
      </w:tr>
    </w:tbl>
    <w:p w:rsidR="00234DD3" w:rsidRPr="00F071D4" w:rsidRDefault="00234DD3">
      <w:pPr>
        <w:rPr>
          <w:sz w:val="8"/>
          <w:lang w:val="en-US"/>
        </w:rPr>
      </w:pPr>
    </w:p>
    <w:p w:rsidR="00234DD3" w:rsidRPr="008C03C4" w:rsidRDefault="00234DD3">
      <w:pPr>
        <w:rPr>
          <w:sz w:val="18"/>
          <w:szCs w:val="18"/>
          <w:lang w:val="fr-FR"/>
        </w:rPr>
      </w:pPr>
      <w:r w:rsidRPr="008C03C4">
        <w:rPr>
          <w:sz w:val="18"/>
          <w:szCs w:val="18"/>
          <w:vertAlign w:val="superscript"/>
          <w:lang w:val="fr-FR"/>
        </w:rPr>
        <w:t>1)</w:t>
      </w:r>
      <w:r w:rsidRPr="008C03C4">
        <w:rPr>
          <w:sz w:val="18"/>
          <w:szCs w:val="18"/>
          <w:lang w:val="fr-FR"/>
        </w:rPr>
        <w:t xml:space="preserve"> Pour tout consentement à être lié par le traité, voir la colonne suivante</w:t>
      </w:r>
    </w:p>
    <w:p w:rsidR="00234DD3" w:rsidRPr="008C03C4" w:rsidRDefault="00234DD3">
      <w:pPr>
        <w:rPr>
          <w:sz w:val="18"/>
          <w:szCs w:val="18"/>
          <w:lang w:val="fr-FR"/>
        </w:rPr>
      </w:pPr>
      <w:r w:rsidRPr="008C03C4">
        <w:rPr>
          <w:sz w:val="18"/>
          <w:szCs w:val="18"/>
          <w:vertAlign w:val="superscript"/>
          <w:lang w:val="fr-FR"/>
        </w:rPr>
        <w:t>2)</w:t>
      </w:r>
      <w:r w:rsidRPr="008C03C4">
        <w:rPr>
          <w:sz w:val="18"/>
          <w:szCs w:val="18"/>
          <w:lang w:val="fr-FR"/>
        </w:rPr>
        <w:t xml:space="preserve"> </w:t>
      </w:r>
      <w:r w:rsidR="00D863D5" w:rsidRPr="008C03C4">
        <w:rPr>
          <w:sz w:val="18"/>
          <w:szCs w:val="18"/>
          <w:lang w:val="fr-FR"/>
        </w:rPr>
        <w:t>S=Signature sans réserve ou condition de ratification, R=Ratification, acceptation, approbation ou notification, A=Adhésion, Su=Succession, PC=Pas connu</w:t>
      </w:r>
    </w:p>
    <w:p w:rsidR="00234DD3" w:rsidRPr="008C03C4" w:rsidRDefault="00234DD3">
      <w:pPr>
        <w:rPr>
          <w:sz w:val="18"/>
          <w:szCs w:val="18"/>
          <w:lang w:val="fr-FR"/>
        </w:rPr>
      </w:pPr>
      <w:r w:rsidRPr="008C03C4">
        <w:rPr>
          <w:sz w:val="18"/>
          <w:szCs w:val="18"/>
          <w:vertAlign w:val="superscript"/>
          <w:lang w:val="fr-FR"/>
        </w:rPr>
        <w:t>3)</w:t>
      </w:r>
      <w:r w:rsidRPr="008C03C4">
        <w:rPr>
          <w:sz w:val="18"/>
          <w:szCs w:val="18"/>
          <w:lang w:val="fr-FR"/>
        </w:rPr>
        <w:t xml:space="preserve"> Déclarations ou réserves</w:t>
      </w:r>
    </w:p>
    <w:p w:rsidR="00234DD3" w:rsidRPr="008C03C4" w:rsidRDefault="00234DD3">
      <w:pPr>
        <w:rPr>
          <w:sz w:val="18"/>
          <w:szCs w:val="18"/>
          <w:lang w:val="fr-FR"/>
        </w:rPr>
      </w:pP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Bénin, le</w:t>
      </w:r>
      <w:r w:rsidRPr="008C03C4">
        <w:rPr>
          <w:sz w:val="18"/>
          <w:szCs w:val="18"/>
          <w:lang w:val="fr-FR"/>
        </w:rPr>
        <w:t>: Ancien Dahomey, nom changé en 1975. Indépendant de la France depuis le 01-08-1960.</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Chypre</w:t>
      </w:r>
      <w:r w:rsidRPr="008C03C4">
        <w:rPr>
          <w:sz w:val="18"/>
          <w:szCs w:val="18"/>
          <w:lang w:val="fr-FR"/>
        </w:rPr>
        <w:t>: Indépendante du Royaume Uni depuis le 16-08-1960.</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Croatie, la</w:t>
      </w:r>
      <w:r w:rsidRPr="008C03C4">
        <w:rPr>
          <w:sz w:val="18"/>
          <w:szCs w:val="18"/>
          <w:lang w:val="fr-FR"/>
        </w:rPr>
        <w:t>: Depuis le 08-10-1991, après la division de la Yougoslavie.</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Djibouti</w:t>
      </w:r>
      <w:r w:rsidRPr="008C03C4">
        <w:rPr>
          <w:sz w:val="18"/>
          <w:szCs w:val="18"/>
          <w:lang w:val="fr-FR"/>
        </w:rPr>
        <w:t>: Indépendant de la France depuis le 27-06-1977.</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Estonie, l'</w:t>
      </w:r>
      <w:r w:rsidRPr="008C03C4">
        <w:rPr>
          <w:sz w:val="18"/>
          <w:szCs w:val="18"/>
          <w:lang w:val="fr-FR"/>
        </w:rPr>
        <w:t>: Indépendante de l'Union soviétique depuis le 20-08-1991. Auparavant capacité autonome de conclure des traités.</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Gambie, la</w:t>
      </w:r>
      <w:r w:rsidRPr="008C03C4">
        <w:rPr>
          <w:sz w:val="18"/>
          <w:szCs w:val="18"/>
          <w:lang w:val="fr-FR"/>
        </w:rPr>
        <w:t>: Indépendante du Royaume Uni depuis le 18-02-1965.</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Géorgie, la</w:t>
      </w:r>
      <w:r w:rsidRPr="008C03C4">
        <w:rPr>
          <w:sz w:val="18"/>
          <w:szCs w:val="18"/>
          <w:lang w:val="fr-FR"/>
        </w:rPr>
        <w:t>: Indépendante de l'Union soviétique depuis le 09-04-1991.</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Ghana, le</w:t>
      </w:r>
      <w:r w:rsidRPr="008C03C4">
        <w:rPr>
          <w:sz w:val="18"/>
          <w:szCs w:val="18"/>
          <w:lang w:val="fr-FR"/>
        </w:rPr>
        <w:t>: Ancienne Côte-de-l'Or. Indépendant du Royaume Uni depuis le 06-03-1957.</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Guinée Équatoriale, la</w:t>
      </w:r>
      <w:r w:rsidRPr="008C03C4">
        <w:rPr>
          <w:sz w:val="18"/>
          <w:szCs w:val="18"/>
          <w:lang w:val="fr-FR"/>
        </w:rPr>
        <w:t>: Ancienne Guinée Espagnole. Indépendante de l'Espagne depuis le 12-10-1968.</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Guinée, la</w:t>
      </w:r>
      <w:r w:rsidRPr="008C03C4">
        <w:rPr>
          <w:sz w:val="18"/>
          <w:szCs w:val="18"/>
          <w:lang w:val="fr-FR"/>
        </w:rPr>
        <w:t>: Ancienne Guinée Française. Indépendante de la France depuis le 02-10-1958.</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Guinée-Bissau, la</w:t>
      </w:r>
      <w:r w:rsidRPr="008C03C4">
        <w:rPr>
          <w:sz w:val="18"/>
          <w:szCs w:val="18"/>
          <w:lang w:val="fr-FR"/>
        </w:rPr>
        <w:t>: Ancienne Guinée Portugaise. Indépendante du Portugal depuis le 10-09-1974.</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Lettonie, la</w:t>
      </w:r>
      <w:r w:rsidRPr="008C03C4">
        <w:rPr>
          <w:sz w:val="18"/>
          <w:szCs w:val="18"/>
          <w:lang w:val="fr-FR"/>
        </w:rPr>
        <w:t>: Indépendante de l'Union soviétique depuis le 21-08-1991. Auparavant capacité autonome de conclure des traités.</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Lituanie, la</w:t>
      </w:r>
      <w:r w:rsidRPr="008C03C4">
        <w:rPr>
          <w:sz w:val="18"/>
          <w:szCs w:val="18"/>
          <w:lang w:val="fr-FR"/>
        </w:rPr>
        <w:t>: Indépendante de l'Union soviétique depuis le 11-03-1990. Auparavant capacité autonome de conclure des traités.</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Macédoine, l'ancienne République yougoslave de</w:t>
      </w:r>
      <w:r w:rsidRPr="008C03C4">
        <w:rPr>
          <w:sz w:val="18"/>
          <w:szCs w:val="18"/>
          <w:lang w:val="fr-FR"/>
        </w:rPr>
        <w:t>: Depuis le 17-11-1991, après la division de la Yougoslavie.</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Madagascar</w:t>
      </w:r>
      <w:r w:rsidRPr="008C03C4">
        <w:rPr>
          <w:sz w:val="18"/>
          <w:szCs w:val="18"/>
          <w:lang w:val="fr-FR"/>
        </w:rPr>
        <w:t>: Indépendante de la France depuis le 26-06-1960.</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Maurice</w:t>
      </w:r>
      <w:r w:rsidRPr="008C03C4">
        <w:rPr>
          <w:sz w:val="18"/>
          <w:szCs w:val="18"/>
          <w:lang w:val="fr-FR"/>
        </w:rPr>
        <w:t>: Indépendante du Royaume Uni depuis le 12-03-1968.</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Moldavie, la</w:t>
      </w:r>
      <w:r w:rsidRPr="008C03C4">
        <w:rPr>
          <w:sz w:val="18"/>
          <w:szCs w:val="18"/>
          <w:lang w:val="fr-FR"/>
        </w:rPr>
        <w:t>: Indépendante de l' Union soviétique depuis le 27-08-1991.</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Monténégro, le</w:t>
      </w:r>
      <w:r w:rsidRPr="008C03C4">
        <w:rPr>
          <w:sz w:val="18"/>
          <w:szCs w:val="18"/>
          <w:lang w:val="fr-FR"/>
        </w:rPr>
        <w:t>: Depuis le 03-06-2006, après la division de l'Union de la Serbie et du Monténégro.</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Niger, le</w:t>
      </w:r>
      <w:r w:rsidRPr="008C03C4">
        <w:rPr>
          <w:sz w:val="18"/>
          <w:szCs w:val="18"/>
          <w:lang w:val="fr-FR"/>
        </w:rPr>
        <w:t>: Indépendant de la France depuis le 03-08-1960.</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Nigeria, le</w:t>
      </w:r>
      <w:r w:rsidRPr="008C03C4">
        <w:rPr>
          <w:sz w:val="18"/>
          <w:szCs w:val="18"/>
          <w:lang w:val="fr-FR"/>
        </w:rPr>
        <w:t>: Indépendant du Royaume Uni depuis le 01-10-1960.</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Ouzbékistan, l'</w:t>
      </w:r>
      <w:r w:rsidRPr="008C03C4">
        <w:rPr>
          <w:sz w:val="18"/>
          <w:szCs w:val="18"/>
          <w:lang w:val="fr-FR"/>
        </w:rPr>
        <w:t>: Indépendant de l'Union soviétique depuis le 01-09-1991.</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République du Congo, la</w:t>
      </w:r>
      <w:r w:rsidRPr="008C03C4">
        <w:rPr>
          <w:sz w:val="18"/>
          <w:szCs w:val="18"/>
          <w:lang w:val="fr-FR"/>
        </w:rPr>
        <w:t>: Indépendante de la France depuis le 15-08-1960.</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République tchèque, la</w:t>
      </w:r>
      <w:r w:rsidRPr="008C03C4">
        <w:rPr>
          <w:sz w:val="18"/>
          <w:szCs w:val="18"/>
          <w:lang w:val="fr-FR"/>
        </w:rPr>
        <w:t>: Depuis le 01-01-1993, après la division de la Tchécoslovaquie en République tchèque et Slovaquie.</w:t>
      </w:r>
    </w:p>
    <w:p w:rsidR="00D863D5" w:rsidRPr="008C03C4" w:rsidRDefault="00D863D5" w:rsidP="00D863D5">
      <w:pPr>
        <w:ind w:left="140" w:hanging="140"/>
        <w:rPr>
          <w:sz w:val="18"/>
          <w:szCs w:val="18"/>
          <w:lang w:val="nl-NL"/>
        </w:rPr>
      </w:pPr>
      <w:r w:rsidRPr="008C03C4">
        <w:rPr>
          <w:sz w:val="18"/>
          <w:szCs w:val="18"/>
          <w:vertAlign w:val="superscript"/>
          <w:lang w:val="nl-NL"/>
        </w:rPr>
        <w:t>*</w:t>
      </w:r>
      <w:r w:rsidRPr="008C03C4">
        <w:rPr>
          <w:i/>
          <w:sz w:val="18"/>
          <w:szCs w:val="18"/>
          <w:lang w:val="nl-NL"/>
        </w:rPr>
        <w:tab/>
        <w:t>Sénégal, le</w:t>
      </w:r>
      <w:r w:rsidRPr="008C03C4">
        <w:rPr>
          <w:sz w:val="18"/>
          <w:szCs w:val="18"/>
          <w:lang w:val="nl-NL"/>
        </w:rPr>
        <w:t>: Independant de la France depuis le 20-08-1960.</w:t>
      </w:r>
    </w:p>
    <w:p w:rsidR="00D863D5" w:rsidRPr="008C03C4" w:rsidRDefault="00D863D5" w:rsidP="00D863D5">
      <w:pPr>
        <w:ind w:left="140" w:hanging="140"/>
        <w:rPr>
          <w:sz w:val="18"/>
          <w:szCs w:val="18"/>
          <w:lang w:val="nl-NL"/>
        </w:rPr>
      </w:pPr>
      <w:r w:rsidRPr="008C03C4">
        <w:rPr>
          <w:sz w:val="18"/>
          <w:szCs w:val="18"/>
          <w:vertAlign w:val="superscript"/>
          <w:lang w:val="nl-NL"/>
        </w:rPr>
        <w:t>*</w:t>
      </w:r>
      <w:r w:rsidRPr="008C03C4">
        <w:rPr>
          <w:i/>
          <w:sz w:val="18"/>
          <w:szCs w:val="18"/>
          <w:lang w:val="nl-NL"/>
        </w:rPr>
        <w:tab/>
        <w:t>Slovaquie, la</w:t>
      </w:r>
      <w:r w:rsidRPr="008C03C4">
        <w:rPr>
          <w:sz w:val="18"/>
          <w:szCs w:val="18"/>
          <w:lang w:val="nl-NL"/>
        </w:rPr>
        <w:t>: Depuis le 01-01-1993, après la division de la Tchécoslovaquie en République tchèque et Slovaquie.</w:t>
      </w:r>
    </w:p>
    <w:p w:rsidR="00D863D5" w:rsidRPr="008C03C4" w:rsidRDefault="00D863D5" w:rsidP="00D863D5">
      <w:pPr>
        <w:ind w:left="140" w:hanging="140"/>
        <w:rPr>
          <w:sz w:val="18"/>
          <w:szCs w:val="18"/>
          <w:lang w:val="nl-NL"/>
        </w:rPr>
      </w:pPr>
      <w:r w:rsidRPr="008C03C4">
        <w:rPr>
          <w:sz w:val="18"/>
          <w:szCs w:val="18"/>
          <w:vertAlign w:val="superscript"/>
          <w:lang w:val="nl-NL"/>
        </w:rPr>
        <w:t>*</w:t>
      </w:r>
      <w:r w:rsidRPr="008C03C4">
        <w:rPr>
          <w:i/>
          <w:sz w:val="18"/>
          <w:szCs w:val="18"/>
          <w:lang w:val="nl-NL"/>
        </w:rPr>
        <w:tab/>
        <w:t>Slovénie, la</w:t>
      </w:r>
      <w:r w:rsidRPr="008C03C4">
        <w:rPr>
          <w:sz w:val="18"/>
          <w:szCs w:val="18"/>
          <w:lang w:val="nl-NL"/>
        </w:rPr>
        <w:t>: Depuis le 25-06-1991, après la division de la Yougoslavie.</w:t>
      </w:r>
    </w:p>
    <w:p w:rsidR="00D863D5" w:rsidRPr="008C03C4" w:rsidRDefault="00D863D5" w:rsidP="00D863D5">
      <w:pPr>
        <w:ind w:left="140" w:hanging="140"/>
        <w:rPr>
          <w:sz w:val="18"/>
          <w:szCs w:val="18"/>
          <w:lang w:val="nl-NL"/>
        </w:rPr>
      </w:pPr>
      <w:r w:rsidRPr="008C03C4">
        <w:rPr>
          <w:sz w:val="18"/>
          <w:szCs w:val="18"/>
          <w:vertAlign w:val="superscript"/>
          <w:lang w:val="nl-NL"/>
        </w:rPr>
        <w:t>*</w:t>
      </w:r>
      <w:r w:rsidRPr="008C03C4">
        <w:rPr>
          <w:i/>
          <w:sz w:val="18"/>
          <w:szCs w:val="18"/>
          <w:lang w:val="nl-NL"/>
        </w:rPr>
        <w:tab/>
        <w:t>Tanzanie, la</w:t>
      </w:r>
      <w:r w:rsidRPr="008C03C4">
        <w:rPr>
          <w:sz w:val="18"/>
          <w:szCs w:val="18"/>
          <w:lang w:val="nl-NL"/>
        </w:rPr>
        <w:t>: Depuis le 26-04-1964, par l'union du Tanganyika et Zanzibar.</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Togo, le</w:t>
      </w:r>
      <w:r w:rsidRPr="008C03C4">
        <w:rPr>
          <w:sz w:val="18"/>
          <w:szCs w:val="18"/>
          <w:lang w:val="fr-FR"/>
        </w:rPr>
        <w:t>: Indépendant de la France depuis le 27-04-1960.</w:t>
      </w:r>
    </w:p>
    <w:p w:rsidR="00D863D5" w:rsidRPr="008C03C4" w:rsidRDefault="00D863D5" w:rsidP="00D863D5">
      <w:pPr>
        <w:ind w:left="140" w:hanging="140"/>
        <w:rPr>
          <w:sz w:val="18"/>
          <w:szCs w:val="18"/>
          <w:lang w:val="fr-FR"/>
        </w:rPr>
      </w:pPr>
      <w:r w:rsidRPr="008C03C4">
        <w:rPr>
          <w:sz w:val="18"/>
          <w:szCs w:val="18"/>
          <w:vertAlign w:val="superscript"/>
          <w:lang w:val="fr-FR"/>
        </w:rPr>
        <w:t>*</w:t>
      </w:r>
      <w:r w:rsidRPr="008C03C4">
        <w:rPr>
          <w:i/>
          <w:sz w:val="18"/>
          <w:szCs w:val="18"/>
          <w:lang w:val="fr-FR"/>
        </w:rPr>
        <w:tab/>
        <w:t>UE (Union européenne)</w:t>
      </w:r>
      <w:r w:rsidRPr="008C03C4">
        <w:rPr>
          <w:sz w:val="18"/>
          <w:szCs w:val="18"/>
          <w:lang w:val="fr-FR"/>
        </w:rPr>
        <w:t>: A exercé tous les droits et assumé toutes les obligations de la Communauté européenne et la Communauté européenne du charbon et de l'acier depuis le 01-12-2009.</w:t>
      </w:r>
    </w:p>
    <w:p w:rsidR="00D863D5" w:rsidRPr="008C03C4" w:rsidRDefault="00D863D5" w:rsidP="00D863D5">
      <w:pPr>
        <w:ind w:left="140" w:hanging="140"/>
        <w:rPr>
          <w:sz w:val="18"/>
          <w:szCs w:val="18"/>
          <w:lang w:val="nl-NL"/>
        </w:rPr>
      </w:pPr>
      <w:r w:rsidRPr="008C03C4">
        <w:rPr>
          <w:sz w:val="18"/>
          <w:szCs w:val="18"/>
          <w:vertAlign w:val="superscript"/>
          <w:lang w:val="fr-FR"/>
        </w:rPr>
        <w:t>*</w:t>
      </w:r>
      <w:r w:rsidRPr="008C03C4">
        <w:rPr>
          <w:i/>
          <w:sz w:val="18"/>
          <w:szCs w:val="18"/>
          <w:lang w:val="fr-FR"/>
        </w:rPr>
        <w:tab/>
        <w:t>Ukraine, l'</w:t>
      </w:r>
      <w:r w:rsidRPr="008C03C4">
        <w:rPr>
          <w:sz w:val="18"/>
          <w:szCs w:val="18"/>
          <w:lang w:val="fr-FR"/>
        </w:rPr>
        <w:t xml:space="preserve">: Indépendante de l'Union soviétique depuis le 24-08-1991. </w:t>
      </w:r>
      <w:r w:rsidRPr="008C03C4">
        <w:rPr>
          <w:sz w:val="18"/>
          <w:szCs w:val="18"/>
          <w:lang w:val="nl-NL"/>
        </w:rPr>
        <w:t>Auparavant capacité autonome de conclure des traités.</w:t>
      </w:r>
    </w:p>
    <w:p w:rsidR="00234DD3" w:rsidRDefault="00234DD3">
      <w:pPr>
        <w:rPr>
          <w:sz w:val="20"/>
          <w:lang w:val="nl-NL"/>
        </w:rPr>
      </w:pPr>
    </w:p>
    <w:p w:rsidR="00F071D4" w:rsidRDefault="00F071D4">
      <w:pPr>
        <w:rPr>
          <w:sz w:val="20"/>
          <w:lang w:val="nl-NL"/>
        </w:rPr>
      </w:pPr>
    </w:p>
    <w:p w:rsidR="00F071D4" w:rsidRDefault="00F071D4">
      <w:pPr>
        <w:rPr>
          <w:sz w:val="20"/>
          <w:lang w:val="nl-NL"/>
        </w:rPr>
      </w:pPr>
    </w:p>
    <w:p w:rsidR="00F071D4" w:rsidRDefault="00F071D4">
      <w:pPr>
        <w:rPr>
          <w:sz w:val="20"/>
          <w:lang w:val="nl-NL"/>
        </w:rPr>
      </w:pPr>
    </w:p>
    <w:p w:rsidR="00F071D4" w:rsidRDefault="00F071D4">
      <w:pPr>
        <w:rPr>
          <w:sz w:val="20"/>
          <w:lang w:val="nl-NL"/>
        </w:rPr>
      </w:pPr>
    </w:p>
    <w:p w:rsidR="00F071D4" w:rsidRDefault="00F071D4">
      <w:pPr>
        <w:rPr>
          <w:sz w:val="20"/>
          <w:lang w:val="nl-NL"/>
        </w:rPr>
      </w:pPr>
    </w:p>
    <w:p w:rsidR="00F071D4" w:rsidRDefault="00F071D4">
      <w:pPr>
        <w:rPr>
          <w:sz w:val="20"/>
          <w:lang w:val="nl-NL"/>
        </w:rPr>
      </w:pPr>
    </w:p>
    <w:p w:rsidR="00234DD3" w:rsidRPr="00F071D4" w:rsidRDefault="00234DD3">
      <w:pPr>
        <w:pStyle w:val="Heading4"/>
        <w:jc w:val="left"/>
        <w:rPr>
          <w:rFonts w:ascii="Times New Roman" w:hAnsi="Times New Roman" w:cs="Times New Roman"/>
          <w:sz w:val="24"/>
          <w:u w:val="single"/>
          <w:lang w:val="fr-FR"/>
        </w:rPr>
      </w:pPr>
      <w:r w:rsidRPr="00F071D4">
        <w:rPr>
          <w:rFonts w:ascii="Times New Roman" w:hAnsi="Times New Roman" w:cs="Times New Roman"/>
          <w:sz w:val="24"/>
          <w:u w:val="single"/>
          <w:lang w:val="fr-FR"/>
        </w:rPr>
        <w:lastRenderedPageBreak/>
        <w:t>Extensions</w:t>
      </w:r>
    </w:p>
    <w:p w:rsidR="00234DD3" w:rsidRPr="00F071D4" w:rsidRDefault="00234DD3">
      <w:pPr>
        <w:rPr>
          <w:sz w:val="20"/>
          <w:lang w:val="fr-FR"/>
        </w:rPr>
      </w:pPr>
    </w:p>
    <w:p w:rsidR="00234DD3" w:rsidRPr="00F071D4" w:rsidRDefault="00D863D5">
      <w:pPr>
        <w:rPr>
          <w:sz w:val="20"/>
          <w:lang w:val="fr-FR"/>
        </w:rPr>
      </w:pPr>
      <w:r w:rsidRPr="00F071D4">
        <w:rPr>
          <w:b/>
          <w:sz w:val="20"/>
          <w:lang w:val="fr-FR"/>
        </w:rPr>
        <w:t>Royaume-Uni, le</w:t>
      </w:r>
    </w:p>
    <w:p w:rsidR="00D863D5" w:rsidRPr="00F071D4" w:rsidRDefault="00D863D5" w:rsidP="00D863D5">
      <w:pPr>
        <w:rPr>
          <w:sz w:val="20"/>
          <w:lang w:val="fr-FR"/>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6336"/>
        <w:gridCol w:w="2069"/>
        <w:gridCol w:w="1449"/>
      </w:tblGrid>
      <w:tr w:rsidR="00D863D5" w:rsidRPr="00F071D4" w:rsidTr="009F26C7">
        <w:trPr>
          <w:cantSplit/>
          <w:tblHeader/>
        </w:trPr>
        <w:tc>
          <w:tcPr>
            <w:tcW w:w="3214" w:type="pct"/>
            <w:shd w:val="solid" w:color="000000" w:fill="FFFFFF"/>
            <w:vAlign w:val="bottom"/>
          </w:tcPr>
          <w:p w:rsidR="00D863D5" w:rsidRPr="00F071D4" w:rsidRDefault="00D863D5" w:rsidP="00F071D4">
            <w:pPr>
              <w:rPr>
                <w:b/>
                <w:sz w:val="16"/>
                <w:lang w:val="en-US"/>
              </w:rPr>
            </w:pPr>
            <w:r w:rsidRPr="00F071D4">
              <w:rPr>
                <w:b/>
                <w:sz w:val="16"/>
                <w:lang w:val="en-US"/>
              </w:rPr>
              <w:t>Etendu(e) à</w:t>
            </w:r>
          </w:p>
        </w:tc>
        <w:tc>
          <w:tcPr>
            <w:tcW w:w="1050" w:type="pct"/>
            <w:shd w:val="solid" w:color="000000" w:fill="FFFFFF"/>
            <w:vAlign w:val="bottom"/>
          </w:tcPr>
          <w:p w:rsidR="00D863D5" w:rsidRPr="00F071D4" w:rsidRDefault="00D863D5" w:rsidP="00F071D4">
            <w:pPr>
              <w:rPr>
                <w:b/>
                <w:sz w:val="16"/>
                <w:lang w:val="nl-NL"/>
              </w:rPr>
            </w:pPr>
            <w:r w:rsidRPr="00F071D4">
              <w:rPr>
                <w:b/>
                <w:sz w:val="16"/>
                <w:lang w:val="nl-NL"/>
              </w:rPr>
              <w:t>Entrée en vigueur</w:t>
            </w:r>
          </w:p>
        </w:tc>
        <w:tc>
          <w:tcPr>
            <w:tcW w:w="735" w:type="pct"/>
            <w:shd w:val="solid" w:color="000000" w:fill="FFFFFF"/>
            <w:vAlign w:val="bottom"/>
          </w:tcPr>
          <w:p w:rsidR="00D863D5" w:rsidRPr="00F071D4" w:rsidRDefault="00D863D5" w:rsidP="00F071D4">
            <w:pPr>
              <w:rPr>
                <w:b/>
                <w:sz w:val="16"/>
                <w:lang w:val="nl-NL"/>
              </w:rPr>
            </w:pPr>
            <w:r w:rsidRPr="00F071D4">
              <w:rPr>
                <w:b/>
                <w:sz w:val="16"/>
                <w:lang w:val="nl-NL"/>
              </w:rPr>
              <w:t>Terminaison</w:t>
            </w:r>
          </w:p>
        </w:tc>
      </w:tr>
      <w:tr w:rsidR="00D863D5" w:rsidRPr="00F071D4" w:rsidTr="009F26C7">
        <w:trPr>
          <w:cantSplit/>
        </w:trPr>
        <w:tc>
          <w:tcPr>
            <w:tcW w:w="3214" w:type="pct"/>
          </w:tcPr>
          <w:p w:rsidR="00D863D5" w:rsidRPr="00F071D4" w:rsidRDefault="00D863D5" w:rsidP="00F071D4">
            <w:pPr>
              <w:rPr>
                <w:sz w:val="16"/>
                <w:lang w:val="nl-NL"/>
              </w:rPr>
            </w:pPr>
            <w:r w:rsidRPr="00F071D4">
              <w:rPr>
                <w:sz w:val="16"/>
                <w:lang w:val="nl-NL"/>
              </w:rPr>
              <w:t>Gibraltar</w:t>
            </w:r>
          </w:p>
        </w:tc>
        <w:tc>
          <w:tcPr>
            <w:tcW w:w="1050" w:type="pct"/>
          </w:tcPr>
          <w:p w:rsidR="00D863D5" w:rsidRPr="00F071D4" w:rsidRDefault="00D863D5" w:rsidP="00F071D4">
            <w:pPr>
              <w:rPr>
                <w:sz w:val="16"/>
                <w:lang w:val="nl-NL"/>
              </w:rPr>
            </w:pPr>
            <w:r w:rsidRPr="00F071D4">
              <w:rPr>
                <w:sz w:val="16"/>
                <w:lang w:val="nl-NL"/>
              </w:rPr>
              <w:t>01-11-1999</w:t>
            </w:r>
          </w:p>
        </w:tc>
        <w:tc>
          <w:tcPr>
            <w:tcW w:w="735" w:type="pct"/>
          </w:tcPr>
          <w:p w:rsidR="00D863D5" w:rsidRPr="00F071D4" w:rsidRDefault="00D863D5" w:rsidP="00F071D4">
            <w:pPr>
              <w:rPr>
                <w:sz w:val="16"/>
                <w:lang w:val="nl-NL"/>
              </w:rPr>
            </w:pPr>
          </w:p>
        </w:tc>
      </w:tr>
      <w:tr w:rsidR="00D863D5" w:rsidRPr="00F071D4" w:rsidTr="009F26C7">
        <w:trPr>
          <w:cantSplit/>
        </w:trPr>
        <w:tc>
          <w:tcPr>
            <w:tcW w:w="3214" w:type="pct"/>
          </w:tcPr>
          <w:p w:rsidR="00D863D5" w:rsidRPr="00F071D4" w:rsidRDefault="00D863D5" w:rsidP="00F071D4">
            <w:pPr>
              <w:rPr>
                <w:sz w:val="16"/>
                <w:lang w:val="nl-NL"/>
              </w:rPr>
            </w:pPr>
            <w:r w:rsidRPr="00F071D4">
              <w:rPr>
                <w:sz w:val="16"/>
                <w:lang w:val="nl-NL"/>
              </w:rPr>
              <w:t>Guernesey</w:t>
            </w:r>
          </w:p>
        </w:tc>
        <w:tc>
          <w:tcPr>
            <w:tcW w:w="1050" w:type="pct"/>
          </w:tcPr>
          <w:p w:rsidR="00D863D5" w:rsidRPr="00F071D4" w:rsidRDefault="00D863D5" w:rsidP="00F071D4">
            <w:pPr>
              <w:rPr>
                <w:sz w:val="16"/>
                <w:lang w:val="nl-NL"/>
              </w:rPr>
            </w:pPr>
            <w:r w:rsidRPr="00F071D4">
              <w:rPr>
                <w:sz w:val="16"/>
                <w:lang w:val="nl-NL"/>
              </w:rPr>
              <w:t>01-11-1999</w:t>
            </w:r>
          </w:p>
        </w:tc>
        <w:tc>
          <w:tcPr>
            <w:tcW w:w="735" w:type="pct"/>
          </w:tcPr>
          <w:p w:rsidR="00D863D5" w:rsidRPr="00F071D4" w:rsidRDefault="00D863D5" w:rsidP="00F071D4">
            <w:pPr>
              <w:rPr>
                <w:sz w:val="16"/>
                <w:lang w:val="nl-NL"/>
              </w:rPr>
            </w:pPr>
          </w:p>
        </w:tc>
      </w:tr>
      <w:tr w:rsidR="00D863D5" w:rsidRPr="00F071D4" w:rsidTr="009F26C7">
        <w:trPr>
          <w:cantSplit/>
        </w:trPr>
        <w:tc>
          <w:tcPr>
            <w:tcW w:w="3214" w:type="pct"/>
          </w:tcPr>
          <w:p w:rsidR="00D863D5" w:rsidRPr="00F071D4" w:rsidRDefault="00D863D5" w:rsidP="00F071D4">
            <w:pPr>
              <w:rPr>
                <w:sz w:val="16"/>
                <w:lang w:val="nl-NL"/>
              </w:rPr>
            </w:pPr>
            <w:r w:rsidRPr="00F071D4">
              <w:rPr>
                <w:sz w:val="16"/>
                <w:lang w:val="nl-NL"/>
              </w:rPr>
              <w:t>Île de Man, l'</w:t>
            </w:r>
          </w:p>
        </w:tc>
        <w:tc>
          <w:tcPr>
            <w:tcW w:w="1050" w:type="pct"/>
          </w:tcPr>
          <w:p w:rsidR="00D863D5" w:rsidRPr="00F071D4" w:rsidRDefault="00D863D5" w:rsidP="00F071D4">
            <w:pPr>
              <w:rPr>
                <w:sz w:val="16"/>
                <w:lang w:val="nl-NL"/>
              </w:rPr>
            </w:pPr>
            <w:r w:rsidRPr="00F071D4">
              <w:rPr>
                <w:sz w:val="16"/>
                <w:lang w:val="nl-NL"/>
              </w:rPr>
              <w:t>01-11-1999</w:t>
            </w:r>
          </w:p>
        </w:tc>
        <w:tc>
          <w:tcPr>
            <w:tcW w:w="735" w:type="pct"/>
          </w:tcPr>
          <w:p w:rsidR="00D863D5" w:rsidRPr="00F071D4" w:rsidRDefault="00D863D5" w:rsidP="00F071D4">
            <w:pPr>
              <w:rPr>
                <w:sz w:val="16"/>
                <w:lang w:val="nl-NL"/>
              </w:rPr>
            </w:pPr>
          </w:p>
        </w:tc>
      </w:tr>
      <w:tr w:rsidR="00D863D5" w:rsidRPr="00F071D4" w:rsidTr="009F26C7">
        <w:trPr>
          <w:cantSplit/>
        </w:trPr>
        <w:tc>
          <w:tcPr>
            <w:tcW w:w="3214" w:type="pct"/>
          </w:tcPr>
          <w:p w:rsidR="00D863D5" w:rsidRPr="00F071D4" w:rsidRDefault="00D863D5" w:rsidP="00F071D4">
            <w:pPr>
              <w:rPr>
                <w:sz w:val="16"/>
                <w:lang w:val="nl-NL"/>
              </w:rPr>
            </w:pPr>
            <w:r w:rsidRPr="00F071D4">
              <w:rPr>
                <w:sz w:val="16"/>
                <w:lang w:val="nl-NL"/>
              </w:rPr>
              <w:t>Jersey</w:t>
            </w:r>
          </w:p>
        </w:tc>
        <w:tc>
          <w:tcPr>
            <w:tcW w:w="1050" w:type="pct"/>
          </w:tcPr>
          <w:p w:rsidR="00D863D5" w:rsidRPr="00F071D4" w:rsidRDefault="00D863D5" w:rsidP="00F071D4">
            <w:pPr>
              <w:rPr>
                <w:sz w:val="16"/>
                <w:lang w:val="nl-NL"/>
              </w:rPr>
            </w:pPr>
            <w:r w:rsidRPr="00F071D4">
              <w:rPr>
                <w:sz w:val="16"/>
                <w:lang w:val="nl-NL"/>
              </w:rPr>
              <w:t>01-11-1999</w:t>
            </w:r>
          </w:p>
        </w:tc>
        <w:tc>
          <w:tcPr>
            <w:tcW w:w="735" w:type="pct"/>
          </w:tcPr>
          <w:p w:rsidR="00D863D5" w:rsidRPr="00F071D4" w:rsidRDefault="00D863D5" w:rsidP="00F071D4">
            <w:pPr>
              <w:rPr>
                <w:sz w:val="16"/>
                <w:lang w:val="nl-NL"/>
              </w:rPr>
            </w:pPr>
          </w:p>
        </w:tc>
      </w:tr>
      <w:tr w:rsidR="00D863D5" w:rsidRPr="00F071D4" w:rsidTr="009F26C7">
        <w:trPr>
          <w:cantSplit/>
        </w:trPr>
        <w:tc>
          <w:tcPr>
            <w:tcW w:w="3214" w:type="pct"/>
          </w:tcPr>
          <w:p w:rsidR="00D863D5" w:rsidRPr="00F071D4" w:rsidRDefault="00D863D5" w:rsidP="00F071D4">
            <w:pPr>
              <w:rPr>
                <w:sz w:val="16"/>
                <w:lang w:val="nl-NL"/>
              </w:rPr>
            </w:pPr>
            <w:r w:rsidRPr="00F071D4">
              <w:rPr>
                <w:sz w:val="16"/>
                <w:lang w:val="nl-NL"/>
              </w:rPr>
              <w:t>Sainte-Hélène, Ascension et Tristan da Cunha</w:t>
            </w:r>
          </w:p>
        </w:tc>
        <w:tc>
          <w:tcPr>
            <w:tcW w:w="1050" w:type="pct"/>
          </w:tcPr>
          <w:p w:rsidR="00D863D5" w:rsidRPr="00F071D4" w:rsidRDefault="00D863D5" w:rsidP="00F071D4">
            <w:pPr>
              <w:rPr>
                <w:sz w:val="16"/>
                <w:lang w:val="nl-NL"/>
              </w:rPr>
            </w:pPr>
            <w:r w:rsidRPr="00F071D4">
              <w:rPr>
                <w:sz w:val="16"/>
                <w:lang w:val="nl-NL"/>
              </w:rPr>
              <w:t>01-11-1999</w:t>
            </w:r>
          </w:p>
        </w:tc>
        <w:tc>
          <w:tcPr>
            <w:tcW w:w="735" w:type="pct"/>
          </w:tcPr>
          <w:p w:rsidR="00D863D5" w:rsidRPr="00F071D4" w:rsidRDefault="00D863D5" w:rsidP="00F071D4">
            <w:pPr>
              <w:rPr>
                <w:sz w:val="16"/>
                <w:lang w:val="nl-NL"/>
              </w:rPr>
            </w:pPr>
          </w:p>
        </w:tc>
      </w:tr>
    </w:tbl>
    <w:p w:rsidR="00D863D5" w:rsidRPr="00F071D4" w:rsidRDefault="00D863D5" w:rsidP="00D863D5">
      <w:pPr>
        <w:rPr>
          <w:sz w:val="20"/>
          <w:lang w:val="nl-NL"/>
        </w:rPr>
      </w:pPr>
    </w:p>
    <w:p w:rsidR="00D863D5" w:rsidRPr="00F071D4" w:rsidRDefault="00D863D5">
      <w:pPr>
        <w:rPr>
          <w:sz w:val="20"/>
          <w:lang w:val="en-US"/>
        </w:rPr>
      </w:pPr>
    </w:p>
    <w:p w:rsidR="00234DD3" w:rsidRPr="00F071D4" w:rsidRDefault="00234DD3">
      <w:pPr>
        <w:rPr>
          <w:sz w:val="20"/>
          <w:lang w:val="nl-NL"/>
        </w:rPr>
      </w:pPr>
    </w:p>
    <w:p w:rsidR="00234DD3" w:rsidRPr="00F071D4" w:rsidRDefault="00F13A1B">
      <w:pPr>
        <w:pStyle w:val="Heading3"/>
        <w:rPr>
          <w:rFonts w:ascii="Times New Roman" w:hAnsi="Times New Roman" w:cs="Times New Roman"/>
          <w:sz w:val="24"/>
          <w:u w:val="single"/>
        </w:rPr>
      </w:pPr>
      <w:r w:rsidRPr="00F071D4">
        <w:rPr>
          <w:rFonts w:ascii="Times New Roman" w:hAnsi="Times New Roman" w:cs="Times New Roman"/>
          <w:sz w:val="24"/>
          <w:u w:val="single"/>
        </w:rPr>
        <w:t>Dé</w:t>
      </w:r>
      <w:r w:rsidR="00B30E3D" w:rsidRPr="00F071D4">
        <w:rPr>
          <w:rFonts w:ascii="Times New Roman" w:hAnsi="Times New Roman" w:cs="Times New Roman"/>
          <w:sz w:val="24"/>
          <w:u w:val="single"/>
        </w:rPr>
        <w:t>clarations, réserves</w:t>
      </w:r>
      <w:r w:rsidR="00234DD3" w:rsidRPr="00F071D4">
        <w:rPr>
          <w:rFonts w:ascii="Times New Roman" w:hAnsi="Times New Roman" w:cs="Times New Roman"/>
          <w:sz w:val="24"/>
          <w:u w:val="single"/>
        </w:rPr>
        <w:t xml:space="preserve"> </w:t>
      </w:r>
      <w:r w:rsidR="00B30E3D" w:rsidRPr="00F071D4">
        <w:rPr>
          <w:rFonts w:ascii="Times New Roman" w:hAnsi="Times New Roman" w:cs="Times New Roman"/>
          <w:sz w:val="24"/>
          <w:u w:val="single"/>
        </w:rPr>
        <w:t xml:space="preserve">et </w:t>
      </w:r>
      <w:r w:rsidR="00234DD3" w:rsidRPr="00F071D4">
        <w:rPr>
          <w:rFonts w:ascii="Times New Roman" w:hAnsi="Times New Roman" w:cs="Times New Roman"/>
          <w:sz w:val="24"/>
          <w:u w:val="single"/>
        </w:rPr>
        <w:t>objections</w:t>
      </w:r>
    </w:p>
    <w:p w:rsidR="00234DD3" w:rsidRPr="00F071D4" w:rsidRDefault="00234DD3">
      <w:pPr>
        <w:rPr>
          <w:sz w:val="20"/>
          <w:lang w:val="en-US"/>
        </w:rPr>
      </w:pPr>
    </w:p>
    <w:p w:rsidR="00234DD3" w:rsidRPr="00F071D4" w:rsidRDefault="00D863D5" w:rsidP="009F26C7">
      <w:pPr>
        <w:jc w:val="both"/>
        <w:rPr>
          <w:sz w:val="20"/>
          <w:lang w:val="en-US"/>
        </w:rPr>
      </w:pPr>
      <w:r w:rsidRPr="00F071D4">
        <w:rPr>
          <w:b/>
          <w:smallCaps/>
          <w:sz w:val="20"/>
          <w:lang w:val="en-US"/>
        </w:rPr>
        <w:t>Belgique, la</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b/>
          <w:sz w:val="20"/>
          <w:lang w:val="en-US"/>
        </w:rPr>
        <w:t>29-10-1999</w:t>
      </w:r>
    </w:p>
    <w:p w:rsidR="00D863D5" w:rsidRPr="00F071D4" w:rsidRDefault="00D863D5" w:rsidP="009F26C7">
      <w:pPr>
        <w:jc w:val="both"/>
        <w:rPr>
          <w:sz w:val="20"/>
          <w:lang w:val="fr-FR"/>
        </w:rPr>
      </w:pPr>
      <w:r w:rsidRPr="00F071D4">
        <w:rPr>
          <w:sz w:val="20"/>
          <w:lang w:val="fr-FR"/>
        </w:rPr>
        <w:t>1. Signature sous réserve de ratification.</w:t>
      </w:r>
    </w:p>
    <w:p w:rsidR="00D863D5" w:rsidRPr="00F071D4" w:rsidRDefault="00D863D5" w:rsidP="009F26C7">
      <w:pPr>
        <w:jc w:val="both"/>
        <w:rPr>
          <w:sz w:val="20"/>
          <w:lang w:val="fr-FR"/>
        </w:rPr>
      </w:pPr>
      <w:r w:rsidRPr="00F071D4">
        <w:rPr>
          <w:sz w:val="20"/>
          <w:lang w:val="fr-FR"/>
        </w:rPr>
        <w:t>2. Signature aussi pour  "le Gouvernement de Région wallone" et "le Gouvernement de Région de Bruxelles-Capitale".</w:t>
      </w:r>
    </w:p>
    <w:p w:rsidR="00D863D5" w:rsidRPr="00F071D4" w:rsidRDefault="00D863D5" w:rsidP="009F26C7">
      <w:pPr>
        <w:jc w:val="both"/>
        <w:rPr>
          <w:sz w:val="20"/>
          <w:lang w:val="fr-FR"/>
        </w:rPr>
      </w:pPr>
      <w:r w:rsidRPr="00F071D4">
        <w:rPr>
          <w:sz w:val="20"/>
          <w:lang w:val="fr-FR"/>
        </w:rPr>
        <w:t>Signé pour "le Gouvernement de la Région flamande" par l'Attaché de la Communauté flamande.</w:t>
      </w:r>
    </w:p>
    <w:p w:rsidR="00D863D5" w:rsidRPr="00F071D4" w:rsidRDefault="00D863D5" w:rsidP="009F26C7">
      <w:pPr>
        <w:jc w:val="both"/>
        <w:rPr>
          <w:sz w:val="20"/>
          <w:lang w:val="fr-FR"/>
        </w:rPr>
      </w:pPr>
    </w:p>
    <w:p w:rsidR="00D863D5" w:rsidRPr="00F071D4" w:rsidRDefault="00D863D5" w:rsidP="009F26C7">
      <w:pPr>
        <w:jc w:val="both"/>
        <w:rPr>
          <w:sz w:val="20"/>
          <w:lang w:val="en-US"/>
        </w:rPr>
      </w:pPr>
      <w:r w:rsidRPr="00F071D4">
        <w:rPr>
          <w:b/>
          <w:smallCaps/>
          <w:sz w:val="20"/>
          <w:lang w:val="en-US"/>
        </w:rPr>
        <w:t>Bulgarie, la</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b/>
          <w:sz w:val="20"/>
          <w:lang w:val="en-US"/>
        </w:rPr>
        <w:t>22-11-1999</w:t>
      </w:r>
    </w:p>
    <w:p w:rsidR="00D863D5" w:rsidRPr="00F071D4" w:rsidRDefault="00D863D5" w:rsidP="009F26C7">
      <w:pPr>
        <w:jc w:val="both"/>
        <w:rPr>
          <w:sz w:val="20"/>
          <w:lang w:val="en-US"/>
        </w:rPr>
      </w:pPr>
      <w:r w:rsidRPr="00F071D4">
        <w:rPr>
          <w:sz w:val="20"/>
          <w:lang w:val="en-US"/>
        </w:rPr>
        <w:t>The competent institutions for Bulgaria for the Agreement on the Conservation of African-Eurasian Migratory Waterbirds are:</w:t>
      </w:r>
    </w:p>
    <w:p w:rsidR="00D863D5" w:rsidRPr="00F071D4" w:rsidRDefault="00D863D5" w:rsidP="009F26C7">
      <w:pPr>
        <w:jc w:val="both"/>
        <w:rPr>
          <w:sz w:val="20"/>
          <w:lang w:val="en-US"/>
        </w:rPr>
      </w:pPr>
      <w:r w:rsidRPr="00F071D4">
        <w:rPr>
          <w:sz w:val="20"/>
          <w:lang w:val="en-US"/>
        </w:rPr>
        <w:t>Ministry of Environment and Water</w:t>
      </w:r>
    </w:p>
    <w:p w:rsidR="00D863D5" w:rsidRPr="00F071D4" w:rsidRDefault="00D863D5" w:rsidP="009F26C7">
      <w:pPr>
        <w:jc w:val="both"/>
        <w:rPr>
          <w:sz w:val="20"/>
          <w:lang w:val="en-US"/>
        </w:rPr>
      </w:pPr>
      <w:r w:rsidRPr="00F071D4">
        <w:rPr>
          <w:sz w:val="20"/>
          <w:lang w:val="en-US"/>
        </w:rPr>
        <w:t>National Nature Protection Service</w:t>
      </w:r>
    </w:p>
    <w:p w:rsidR="00D863D5" w:rsidRPr="00F071D4" w:rsidRDefault="00D863D5" w:rsidP="009F26C7">
      <w:pPr>
        <w:jc w:val="both"/>
        <w:rPr>
          <w:sz w:val="20"/>
          <w:lang w:val="en-US"/>
        </w:rPr>
      </w:pPr>
      <w:r w:rsidRPr="00F071D4">
        <w:rPr>
          <w:sz w:val="20"/>
          <w:lang w:val="en-US"/>
        </w:rPr>
        <w:t>67, William Gladstone Str.</w:t>
      </w:r>
    </w:p>
    <w:p w:rsidR="00D863D5" w:rsidRPr="00F071D4" w:rsidRDefault="00D863D5" w:rsidP="009F26C7">
      <w:pPr>
        <w:jc w:val="both"/>
        <w:rPr>
          <w:sz w:val="20"/>
          <w:lang w:val="en-US"/>
        </w:rPr>
      </w:pPr>
      <w:r w:rsidRPr="00F071D4">
        <w:rPr>
          <w:sz w:val="20"/>
          <w:lang w:val="en-US"/>
        </w:rPr>
        <w:t>1000 Sofia, Bulgaria</w:t>
      </w:r>
    </w:p>
    <w:p w:rsidR="00D863D5" w:rsidRPr="00F071D4" w:rsidRDefault="00D863D5" w:rsidP="009F26C7">
      <w:pPr>
        <w:jc w:val="both"/>
        <w:rPr>
          <w:sz w:val="20"/>
          <w:lang w:val="en-US"/>
        </w:rPr>
      </w:pPr>
      <w:r w:rsidRPr="00F071D4">
        <w:rPr>
          <w:sz w:val="20"/>
          <w:lang w:val="en-US"/>
        </w:rPr>
        <w:t>tel.: 003592 84 72 62 53</w:t>
      </w:r>
    </w:p>
    <w:p w:rsidR="00D863D5" w:rsidRPr="00F071D4" w:rsidRDefault="00D863D5" w:rsidP="009F26C7">
      <w:pPr>
        <w:jc w:val="both"/>
        <w:rPr>
          <w:sz w:val="20"/>
          <w:lang w:val="en-US"/>
        </w:rPr>
      </w:pPr>
      <w:r w:rsidRPr="00F071D4">
        <w:rPr>
          <w:sz w:val="20"/>
          <w:lang w:val="en-US"/>
        </w:rPr>
        <w:t>fax: 003592 52 16 34</w:t>
      </w:r>
    </w:p>
    <w:p w:rsidR="00D863D5" w:rsidRPr="00F071D4" w:rsidRDefault="00D863D5" w:rsidP="009F26C7">
      <w:pPr>
        <w:jc w:val="both"/>
        <w:rPr>
          <w:sz w:val="20"/>
          <w:lang w:val="en-US"/>
        </w:rPr>
      </w:pPr>
      <w:r w:rsidRPr="00F071D4">
        <w:rPr>
          <w:sz w:val="20"/>
          <w:lang w:val="en-US"/>
        </w:rPr>
        <w:t>Ministry of Justice and Legal Eurointegration</w:t>
      </w:r>
    </w:p>
    <w:p w:rsidR="00D863D5" w:rsidRPr="00F071D4" w:rsidRDefault="00D863D5" w:rsidP="009F26C7">
      <w:pPr>
        <w:jc w:val="both"/>
        <w:rPr>
          <w:sz w:val="20"/>
          <w:lang w:val="en-US"/>
        </w:rPr>
      </w:pPr>
      <w:r w:rsidRPr="00F071D4">
        <w:rPr>
          <w:sz w:val="20"/>
          <w:lang w:val="en-US"/>
        </w:rPr>
        <w:t>Department "Legal Eurointegration and International Legal Cooperation"</w:t>
      </w:r>
    </w:p>
    <w:p w:rsidR="00D863D5" w:rsidRPr="00F071D4" w:rsidRDefault="00D863D5" w:rsidP="009F26C7">
      <w:pPr>
        <w:jc w:val="both"/>
        <w:rPr>
          <w:sz w:val="20"/>
          <w:lang w:val="en-US"/>
        </w:rPr>
      </w:pPr>
      <w:r w:rsidRPr="00F071D4">
        <w:rPr>
          <w:sz w:val="20"/>
          <w:lang w:val="en-US"/>
        </w:rPr>
        <w:t>1, "Slavianska" Str.</w:t>
      </w:r>
    </w:p>
    <w:p w:rsidR="00D863D5" w:rsidRPr="00F071D4" w:rsidRDefault="00D863D5" w:rsidP="009F26C7">
      <w:pPr>
        <w:jc w:val="both"/>
        <w:rPr>
          <w:sz w:val="20"/>
          <w:lang w:val="en-US"/>
        </w:rPr>
      </w:pPr>
      <w:r w:rsidRPr="00F071D4">
        <w:rPr>
          <w:sz w:val="20"/>
          <w:lang w:val="en-US"/>
        </w:rPr>
        <w:t>1000 Sofia, Bulgaria</w:t>
      </w:r>
    </w:p>
    <w:p w:rsidR="00D863D5" w:rsidRPr="00F071D4" w:rsidRDefault="00D863D5" w:rsidP="009F26C7">
      <w:pPr>
        <w:jc w:val="both"/>
        <w:rPr>
          <w:sz w:val="20"/>
          <w:lang w:val="en-US"/>
        </w:rPr>
      </w:pPr>
      <w:r w:rsidRPr="00F071D4">
        <w:rPr>
          <w:sz w:val="20"/>
          <w:lang w:val="en-US"/>
        </w:rPr>
        <w:t>tel.: 003592 988 45 89; 980 92 22</w:t>
      </w:r>
    </w:p>
    <w:p w:rsidR="00D863D5" w:rsidRPr="00F071D4" w:rsidRDefault="00D863D5" w:rsidP="009F26C7">
      <w:pPr>
        <w:jc w:val="both"/>
        <w:rPr>
          <w:sz w:val="20"/>
          <w:lang w:val="en-US"/>
        </w:rPr>
      </w:pPr>
      <w:r w:rsidRPr="00F071D4">
        <w:rPr>
          <w:sz w:val="20"/>
          <w:lang w:val="en-US"/>
        </w:rPr>
        <w:t>fax: 003592 980 92 23; 981 10 96.</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i/>
          <w:sz w:val="20"/>
          <w:lang w:val="en-US"/>
        </w:rPr>
        <w:t>Traduction</w:t>
      </w:r>
    </w:p>
    <w:p w:rsidR="00D863D5" w:rsidRPr="00F071D4" w:rsidRDefault="00D863D5" w:rsidP="009F26C7">
      <w:pPr>
        <w:jc w:val="both"/>
        <w:rPr>
          <w:sz w:val="20"/>
          <w:lang w:val="fr-FR"/>
        </w:rPr>
      </w:pPr>
      <w:r w:rsidRPr="00F071D4">
        <w:rPr>
          <w:sz w:val="20"/>
          <w:lang w:val="fr-FR"/>
        </w:rPr>
        <w:t>Les institutions compétentes pour la Bulgarie pour l'Accord sur la conservation des oiseaux d'eau migrateurs d'Afrique-Eurasie sont:</w:t>
      </w:r>
    </w:p>
    <w:p w:rsidR="00D863D5" w:rsidRPr="00F071D4" w:rsidRDefault="00D863D5" w:rsidP="009F26C7">
      <w:pPr>
        <w:jc w:val="both"/>
        <w:rPr>
          <w:sz w:val="20"/>
          <w:lang w:val="en-US"/>
        </w:rPr>
      </w:pPr>
      <w:r w:rsidRPr="00F071D4">
        <w:rPr>
          <w:sz w:val="20"/>
          <w:lang w:val="en-US"/>
        </w:rPr>
        <w:t>Ministry of Environment and Water</w:t>
      </w:r>
    </w:p>
    <w:p w:rsidR="00D863D5" w:rsidRPr="00F071D4" w:rsidRDefault="00D863D5" w:rsidP="009F26C7">
      <w:pPr>
        <w:jc w:val="both"/>
        <w:rPr>
          <w:sz w:val="20"/>
          <w:lang w:val="en-US"/>
        </w:rPr>
      </w:pPr>
      <w:r w:rsidRPr="00F071D4">
        <w:rPr>
          <w:sz w:val="20"/>
          <w:lang w:val="en-US"/>
        </w:rPr>
        <w:t>National Nature Protection Service</w:t>
      </w:r>
    </w:p>
    <w:p w:rsidR="00D863D5" w:rsidRPr="00F071D4" w:rsidRDefault="00D863D5" w:rsidP="009F26C7">
      <w:pPr>
        <w:jc w:val="both"/>
        <w:rPr>
          <w:sz w:val="20"/>
          <w:lang w:val="en-US"/>
        </w:rPr>
      </w:pPr>
      <w:r w:rsidRPr="00F071D4">
        <w:rPr>
          <w:sz w:val="20"/>
          <w:lang w:val="en-US"/>
        </w:rPr>
        <w:t>67, William Gladstone Str.</w:t>
      </w:r>
    </w:p>
    <w:p w:rsidR="00D863D5" w:rsidRPr="00F071D4" w:rsidRDefault="00D863D5" w:rsidP="009F26C7">
      <w:pPr>
        <w:jc w:val="both"/>
        <w:rPr>
          <w:sz w:val="20"/>
          <w:lang w:val="en-US"/>
        </w:rPr>
      </w:pPr>
      <w:r w:rsidRPr="00F071D4">
        <w:rPr>
          <w:sz w:val="20"/>
          <w:lang w:val="en-US"/>
        </w:rPr>
        <w:t>1000 Sofia, Bulgaria</w:t>
      </w:r>
    </w:p>
    <w:p w:rsidR="00D863D5" w:rsidRPr="00F071D4" w:rsidRDefault="00D863D5" w:rsidP="009F26C7">
      <w:pPr>
        <w:jc w:val="both"/>
        <w:rPr>
          <w:sz w:val="20"/>
          <w:lang w:val="en-US"/>
        </w:rPr>
      </w:pPr>
      <w:r w:rsidRPr="00F071D4">
        <w:rPr>
          <w:sz w:val="20"/>
          <w:lang w:val="en-US"/>
        </w:rPr>
        <w:t>tel.: 003592 84 72 62 53</w:t>
      </w:r>
    </w:p>
    <w:p w:rsidR="00D863D5" w:rsidRPr="00F071D4" w:rsidRDefault="00D863D5" w:rsidP="009F26C7">
      <w:pPr>
        <w:jc w:val="both"/>
        <w:rPr>
          <w:sz w:val="20"/>
          <w:lang w:val="en-US"/>
        </w:rPr>
      </w:pPr>
      <w:r w:rsidRPr="00F071D4">
        <w:rPr>
          <w:sz w:val="20"/>
          <w:lang w:val="en-US"/>
        </w:rPr>
        <w:t>fax: 003592 52 16 34</w:t>
      </w:r>
    </w:p>
    <w:p w:rsidR="00D863D5" w:rsidRPr="00F071D4" w:rsidRDefault="00D863D5" w:rsidP="009F26C7">
      <w:pPr>
        <w:jc w:val="both"/>
        <w:rPr>
          <w:sz w:val="20"/>
          <w:lang w:val="en-US"/>
        </w:rPr>
      </w:pPr>
      <w:r w:rsidRPr="00F071D4">
        <w:rPr>
          <w:sz w:val="20"/>
          <w:lang w:val="en-US"/>
        </w:rPr>
        <w:t>Ministry of Justice and Legal Eurointegration</w:t>
      </w:r>
    </w:p>
    <w:p w:rsidR="00D863D5" w:rsidRPr="00F071D4" w:rsidRDefault="00D863D5" w:rsidP="009F26C7">
      <w:pPr>
        <w:jc w:val="both"/>
        <w:rPr>
          <w:sz w:val="20"/>
          <w:lang w:val="en-US"/>
        </w:rPr>
      </w:pPr>
      <w:r w:rsidRPr="00F071D4">
        <w:rPr>
          <w:sz w:val="20"/>
          <w:lang w:val="en-US"/>
        </w:rPr>
        <w:t>Department "Legal Eurointegration and International Legal Cooperation"</w:t>
      </w:r>
    </w:p>
    <w:p w:rsidR="00D863D5" w:rsidRPr="00F071D4" w:rsidRDefault="00D863D5" w:rsidP="009F26C7">
      <w:pPr>
        <w:jc w:val="both"/>
        <w:rPr>
          <w:sz w:val="20"/>
          <w:lang w:val="en-US"/>
        </w:rPr>
      </w:pPr>
      <w:r w:rsidRPr="00F071D4">
        <w:rPr>
          <w:sz w:val="20"/>
          <w:lang w:val="en-US"/>
        </w:rPr>
        <w:t>1, "Slavianska" Str.</w:t>
      </w:r>
    </w:p>
    <w:p w:rsidR="00D863D5" w:rsidRPr="00F071D4" w:rsidRDefault="00D863D5" w:rsidP="009F26C7">
      <w:pPr>
        <w:jc w:val="both"/>
        <w:rPr>
          <w:sz w:val="20"/>
          <w:lang w:val="en-US"/>
        </w:rPr>
      </w:pPr>
      <w:r w:rsidRPr="00F071D4">
        <w:rPr>
          <w:sz w:val="20"/>
          <w:lang w:val="en-US"/>
        </w:rPr>
        <w:t>1000 Sofia, Bulgaria</w:t>
      </w:r>
    </w:p>
    <w:p w:rsidR="00D863D5" w:rsidRPr="00F071D4" w:rsidRDefault="00D863D5" w:rsidP="009F26C7">
      <w:pPr>
        <w:jc w:val="both"/>
        <w:rPr>
          <w:sz w:val="20"/>
          <w:lang w:val="en-US"/>
        </w:rPr>
      </w:pPr>
      <w:r w:rsidRPr="00F071D4">
        <w:rPr>
          <w:sz w:val="20"/>
          <w:lang w:val="en-US"/>
        </w:rPr>
        <w:t>tel.: 003592 988 45 89; 980 92 22</w:t>
      </w:r>
    </w:p>
    <w:p w:rsidR="00D863D5" w:rsidRPr="00F071D4" w:rsidRDefault="00D863D5" w:rsidP="009F26C7">
      <w:pPr>
        <w:jc w:val="both"/>
        <w:rPr>
          <w:sz w:val="20"/>
          <w:lang w:val="en-US"/>
        </w:rPr>
      </w:pPr>
      <w:r w:rsidRPr="00F071D4">
        <w:rPr>
          <w:sz w:val="20"/>
          <w:lang w:val="en-US"/>
        </w:rPr>
        <w:t>fax: 003592 980 92 23; 981 10 96.</w:t>
      </w:r>
    </w:p>
    <w:p w:rsidR="00D863D5" w:rsidRDefault="00D863D5" w:rsidP="009F26C7">
      <w:pPr>
        <w:jc w:val="both"/>
        <w:rPr>
          <w:sz w:val="20"/>
          <w:lang w:val="en-US"/>
        </w:rPr>
      </w:pPr>
    </w:p>
    <w:p w:rsidR="007554C9" w:rsidRDefault="007554C9" w:rsidP="009F26C7">
      <w:pPr>
        <w:jc w:val="both"/>
        <w:rPr>
          <w:sz w:val="20"/>
          <w:lang w:val="en-US"/>
        </w:rPr>
      </w:pPr>
    </w:p>
    <w:p w:rsidR="007554C9" w:rsidRDefault="007554C9" w:rsidP="009F26C7">
      <w:pPr>
        <w:jc w:val="both"/>
        <w:rPr>
          <w:sz w:val="20"/>
          <w:lang w:val="en-US"/>
        </w:rPr>
      </w:pPr>
    </w:p>
    <w:p w:rsidR="007554C9" w:rsidRDefault="007554C9" w:rsidP="009F26C7">
      <w:pPr>
        <w:jc w:val="both"/>
        <w:rPr>
          <w:sz w:val="20"/>
          <w:lang w:val="en-US"/>
        </w:rPr>
      </w:pPr>
    </w:p>
    <w:p w:rsidR="007554C9" w:rsidRDefault="007554C9" w:rsidP="009F26C7">
      <w:pPr>
        <w:jc w:val="both"/>
        <w:rPr>
          <w:sz w:val="20"/>
          <w:lang w:val="en-US"/>
        </w:rPr>
      </w:pPr>
    </w:p>
    <w:p w:rsidR="007554C9" w:rsidRDefault="007554C9" w:rsidP="009F26C7">
      <w:pPr>
        <w:jc w:val="both"/>
        <w:rPr>
          <w:sz w:val="20"/>
          <w:lang w:val="en-US"/>
        </w:rPr>
      </w:pPr>
    </w:p>
    <w:p w:rsidR="007554C9" w:rsidRDefault="007554C9" w:rsidP="009F26C7">
      <w:pPr>
        <w:jc w:val="both"/>
        <w:rPr>
          <w:sz w:val="20"/>
          <w:lang w:val="en-US"/>
        </w:rPr>
      </w:pPr>
    </w:p>
    <w:p w:rsidR="007554C9" w:rsidRDefault="007554C9" w:rsidP="009F26C7">
      <w:pPr>
        <w:jc w:val="both"/>
        <w:rPr>
          <w:sz w:val="20"/>
          <w:lang w:val="en-US"/>
        </w:rPr>
      </w:pPr>
    </w:p>
    <w:p w:rsidR="007554C9" w:rsidRPr="00F071D4" w:rsidRDefault="007554C9" w:rsidP="009F26C7">
      <w:pPr>
        <w:jc w:val="both"/>
        <w:rPr>
          <w:sz w:val="20"/>
          <w:lang w:val="en-US"/>
        </w:rPr>
      </w:pPr>
    </w:p>
    <w:p w:rsidR="00D863D5" w:rsidRPr="00F071D4" w:rsidRDefault="00D863D5" w:rsidP="009F26C7">
      <w:pPr>
        <w:jc w:val="both"/>
        <w:rPr>
          <w:sz w:val="20"/>
          <w:lang w:val="en-US"/>
        </w:rPr>
      </w:pPr>
      <w:r w:rsidRPr="00F071D4">
        <w:rPr>
          <w:b/>
          <w:smallCaps/>
          <w:sz w:val="20"/>
          <w:lang w:val="en-US"/>
        </w:rPr>
        <w:lastRenderedPageBreak/>
        <w:t>Danemark, le</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b/>
          <w:sz w:val="20"/>
          <w:lang w:val="en-US"/>
        </w:rPr>
        <w:t>29-10-1999</w:t>
      </w:r>
    </w:p>
    <w:p w:rsidR="00D863D5" w:rsidRPr="00F071D4" w:rsidRDefault="00D863D5" w:rsidP="009F26C7">
      <w:pPr>
        <w:jc w:val="both"/>
        <w:rPr>
          <w:sz w:val="20"/>
          <w:lang w:val="en-US"/>
        </w:rPr>
      </w:pPr>
      <w:r w:rsidRPr="00F071D4">
        <w:rPr>
          <w:sz w:val="20"/>
          <w:lang w:val="en-US"/>
        </w:rPr>
        <w:t>1. Upon signature with a reservation in respect of approval.</w:t>
      </w:r>
    </w:p>
    <w:p w:rsidR="00D863D5" w:rsidRPr="00F071D4" w:rsidRDefault="00D863D5" w:rsidP="009F26C7">
      <w:pPr>
        <w:jc w:val="both"/>
        <w:rPr>
          <w:sz w:val="20"/>
          <w:lang w:val="en-US"/>
        </w:rPr>
      </w:pPr>
      <w:r w:rsidRPr="00F071D4">
        <w:rPr>
          <w:sz w:val="20"/>
          <w:lang w:val="en-US"/>
        </w:rPr>
        <w:t>2. Upon approval Denmark made a reservation for the application to Greenland.</w:t>
      </w:r>
    </w:p>
    <w:p w:rsidR="00D863D5" w:rsidRDefault="00D863D5" w:rsidP="009F26C7">
      <w:pPr>
        <w:jc w:val="both"/>
        <w:rPr>
          <w:sz w:val="20"/>
          <w:lang w:val="en-US"/>
        </w:rPr>
      </w:pPr>
    </w:p>
    <w:p w:rsidR="00D863D5" w:rsidRPr="00F071D4" w:rsidRDefault="00D863D5" w:rsidP="009F26C7">
      <w:pPr>
        <w:jc w:val="both"/>
        <w:rPr>
          <w:sz w:val="20"/>
          <w:lang w:val="fr-FR"/>
        </w:rPr>
      </w:pPr>
      <w:r w:rsidRPr="00F071D4">
        <w:rPr>
          <w:i/>
          <w:sz w:val="20"/>
          <w:lang w:val="fr-FR"/>
        </w:rPr>
        <w:t>Traduction</w:t>
      </w:r>
    </w:p>
    <w:p w:rsidR="00D863D5" w:rsidRPr="00F071D4" w:rsidRDefault="00D863D5" w:rsidP="009F26C7">
      <w:pPr>
        <w:jc w:val="both"/>
        <w:rPr>
          <w:sz w:val="20"/>
          <w:lang w:val="fr-FR"/>
        </w:rPr>
      </w:pPr>
      <w:r w:rsidRPr="00F071D4">
        <w:rPr>
          <w:sz w:val="20"/>
          <w:lang w:val="fr-FR"/>
        </w:rPr>
        <w:t>1. Signature sous réserve d'acceptation.</w:t>
      </w:r>
    </w:p>
    <w:p w:rsidR="00D863D5" w:rsidRPr="00F071D4" w:rsidRDefault="00D863D5" w:rsidP="009F26C7">
      <w:pPr>
        <w:jc w:val="both"/>
        <w:rPr>
          <w:sz w:val="20"/>
          <w:lang w:val="fr-FR"/>
        </w:rPr>
      </w:pPr>
      <w:r w:rsidRPr="00F071D4">
        <w:rPr>
          <w:sz w:val="20"/>
          <w:lang w:val="fr-FR"/>
        </w:rPr>
        <w:t>2. Acceptation avec une réserve pour l'application au Groenland.</w:t>
      </w:r>
    </w:p>
    <w:p w:rsidR="00D863D5" w:rsidRPr="00F071D4" w:rsidRDefault="00D863D5" w:rsidP="009F26C7">
      <w:pPr>
        <w:jc w:val="both"/>
        <w:rPr>
          <w:sz w:val="20"/>
          <w:lang w:val="fr-FR"/>
        </w:rPr>
      </w:pPr>
    </w:p>
    <w:p w:rsidR="00D863D5" w:rsidRPr="00F071D4" w:rsidRDefault="00D863D5" w:rsidP="009F26C7">
      <w:pPr>
        <w:jc w:val="both"/>
        <w:rPr>
          <w:sz w:val="20"/>
          <w:lang w:val="en-US"/>
        </w:rPr>
      </w:pPr>
      <w:r w:rsidRPr="00F071D4">
        <w:rPr>
          <w:b/>
          <w:smallCaps/>
          <w:sz w:val="20"/>
          <w:lang w:val="en-US"/>
        </w:rPr>
        <w:t>Estonie, l'</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b/>
          <w:sz w:val="20"/>
          <w:lang w:val="en-US"/>
        </w:rPr>
        <w:t>01-08-2008</w:t>
      </w:r>
    </w:p>
    <w:p w:rsidR="00D863D5" w:rsidRPr="00F071D4" w:rsidRDefault="00D863D5" w:rsidP="009F26C7">
      <w:pPr>
        <w:jc w:val="both"/>
        <w:rPr>
          <w:sz w:val="20"/>
          <w:lang w:val="en-US"/>
        </w:rPr>
      </w:pPr>
      <w:r w:rsidRPr="00F071D4">
        <w:rPr>
          <w:sz w:val="20"/>
          <w:lang w:val="en-US"/>
        </w:rPr>
        <w:t>According to Article XV of the Agreement the Republic of Estonia makes a following specific reservation: paragraph 4.1.4 of the Annex 3 is not applied to the hunting of waterbirds in the territory of the Republic of Estonia until the 1st of January 2013.</w:t>
      </w:r>
    </w:p>
    <w:p w:rsidR="00D863D5" w:rsidRPr="00F071D4" w:rsidRDefault="00D863D5" w:rsidP="009F26C7">
      <w:pPr>
        <w:jc w:val="both"/>
        <w:rPr>
          <w:sz w:val="20"/>
          <w:lang w:val="en-US"/>
        </w:rPr>
      </w:pPr>
    </w:p>
    <w:p w:rsidR="00D863D5" w:rsidRPr="00F071D4" w:rsidRDefault="00D863D5" w:rsidP="009F26C7">
      <w:pPr>
        <w:jc w:val="both"/>
        <w:rPr>
          <w:sz w:val="20"/>
          <w:lang w:val="fr-FR"/>
        </w:rPr>
      </w:pPr>
      <w:r w:rsidRPr="00F071D4">
        <w:rPr>
          <w:i/>
          <w:sz w:val="20"/>
          <w:lang w:val="fr-FR"/>
        </w:rPr>
        <w:t>Traduction</w:t>
      </w:r>
    </w:p>
    <w:p w:rsidR="00D863D5" w:rsidRPr="00F071D4" w:rsidRDefault="00D863D5" w:rsidP="009F26C7">
      <w:pPr>
        <w:jc w:val="both"/>
        <w:rPr>
          <w:sz w:val="20"/>
          <w:lang w:val="fr-FR"/>
        </w:rPr>
      </w:pPr>
      <w:r w:rsidRPr="00F071D4">
        <w:rPr>
          <w:sz w:val="20"/>
          <w:lang w:val="fr-FR"/>
        </w:rPr>
        <w:t>Conformément à l'article XV de l'Accord, la République d'Estonie fait une réserve spéciale suivante: le paragraphe 4.1.4 de l'Annexe 3 n'est pas appliqué à la chasse d'oiseaux d'eau sur le territoire de la République d'Estonie jusqu'au 1er janvier 2013.</w:t>
      </w:r>
    </w:p>
    <w:p w:rsidR="00D863D5" w:rsidRPr="00F071D4" w:rsidRDefault="00D863D5" w:rsidP="009F26C7">
      <w:pPr>
        <w:jc w:val="both"/>
        <w:rPr>
          <w:sz w:val="20"/>
          <w:lang w:val="fr-FR"/>
        </w:rPr>
      </w:pPr>
    </w:p>
    <w:p w:rsidR="00D863D5" w:rsidRPr="00F071D4" w:rsidRDefault="00D863D5" w:rsidP="009F26C7">
      <w:pPr>
        <w:jc w:val="both"/>
        <w:rPr>
          <w:sz w:val="20"/>
          <w:lang w:val="en-US"/>
        </w:rPr>
      </w:pPr>
      <w:r w:rsidRPr="00F071D4">
        <w:rPr>
          <w:b/>
          <w:smallCaps/>
          <w:sz w:val="20"/>
          <w:lang w:val="en-US"/>
        </w:rPr>
        <w:t>Finlande, la</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b/>
          <w:sz w:val="20"/>
          <w:lang w:val="en-US"/>
        </w:rPr>
        <w:t>29-10-1999</w:t>
      </w:r>
    </w:p>
    <w:p w:rsidR="00D863D5" w:rsidRPr="00F071D4" w:rsidRDefault="00D863D5" w:rsidP="009F26C7">
      <w:pPr>
        <w:jc w:val="both"/>
        <w:rPr>
          <w:sz w:val="20"/>
          <w:lang w:val="en-US"/>
        </w:rPr>
      </w:pPr>
      <w:r w:rsidRPr="00F071D4">
        <w:rPr>
          <w:sz w:val="20"/>
          <w:lang w:val="en-US"/>
        </w:rPr>
        <w:t>1. In accordance with Article XV and Annex 3, paragraph 2.1.2, Finland declares that the provisions contained in the said paragraph do not apply to the Åland Islands as regards two species, Velvet Scoter (Melanitta fusca) and Common Scoter (Melanitta Nigra), mentioned in Table 1 column B, and the taking of these species is allowed in the Åland Islands.</w:t>
      </w:r>
    </w:p>
    <w:p w:rsidR="00D863D5" w:rsidRPr="00F071D4" w:rsidRDefault="00D863D5" w:rsidP="009F26C7">
      <w:pPr>
        <w:jc w:val="both"/>
        <w:rPr>
          <w:sz w:val="20"/>
          <w:lang w:val="en-US"/>
        </w:rPr>
      </w:pPr>
      <w:r w:rsidRPr="00F071D4">
        <w:rPr>
          <w:sz w:val="20"/>
          <w:lang w:val="en-US"/>
        </w:rPr>
        <w:t>2. The provisions contained in Annex 3, paragraphs 2.1.2 and 2.1.3 do not apply to those species which are subject to spring taking in the Åland Islands.</w:t>
      </w:r>
    </w:p>
    <w:p w:rsidR="00D863D5" w:rsidRPr="00F071D4" w:rsidRDefault="00D863D5" w:rsidP="009F26C7">
      <w:pPr>
        <w:jc w:val="both"/>
        <w:rPr>
          <w:sz w:val="20"/>
          <w:lang w:val="en-US"/>
        </w:rPr>
      </w:pPr>
      <w:r w:rsidRPr="00F071D4">
        <w:rPr>
          <w:sz w:val="20"/>
          <w:lang w:val="en-US"/>
        </w:rPr>
        <w:t>3. The provisions contained in Annex 3, paragraphs 4.1.4, endeavouring to phase out the use of lead shot, do not apply to the Åland Islands.</w:t>
      </w:r>
    </w:p>
    <w:p w:rsidR="00D863D5" w:rsidRPr="00F071D4" w:rsidRDefault="00D863D5" w:rsidP="009F26C7">
      <w:pPr>
        <w:jc w:val="both"/>
        <w:rPr>
          <w:sz w:val="20"/>
          <w:lang w:val="en-US"/>
        </w:rPr>
      </w:pPr>
    </w:p>
    <w:p w:rsidR="00D863D5" w:rsidRPr="00F071D4" w:rsidRDefault="00D863D5" w:rsidP="009F26C7">
      <w:pPr>
        <w:jc w:val="both"/>
        <w:rPr>
          <w:sz w:val="20"/>
          <w:lang w:val="fr-FR"/>
        </w:rPr>
      </w:pPr>
      <w:r w:rsidRPr="00F071D4">
        <w:rPr>
          <w:i/>
          <w:sz w:val="20"/>
          <w:lang w:val="fr-FR"/>
        </w:rPr>
        <w:t>Traduction</w:t>
      </w:r>
    </w:p>
    <w:p w:rsidR="00D863D5" w:rsidRPr="00F071D4" w:rsidRDefault="00D863D5" w:rsidP="009F26C7">
      <w:pPr>
        <w:jc w:val="both"/>
        <w:rPr>
          <w:sz w:val="20"/>
          <w:lang w:val="fr-FR"/>
        </w:rPr>
      </w:pPr>
      <w:r w:rsidRPr="00F071D4">
        <w:rPr>
          <w:sz w:val="20"/>
          <w:lang w:val="fr-FR"/>
        </w:rPr>
        <w:t>1. Conformément à l'article XV et à l'annexe 3, paragraphe 2.1.2, la Finlande déclare que les dispositions de ce paragraphe ne sont pas applicables aux îles d'Åland pour ce qui concerne deux espèces, la macreuse brune (Melanitta fusca) et la macreuse noire (Melanitta nigra), inscrites à la colonne B du tableau 1, et que le prélèvement de ces espèces est autorisé dans les îles Åland.</w:t>
      </w:r>
    </w:p>
    <w:p w:rsidR="00D863D5" w:rsidRPr="00F071D4" w:rsidRDefault="00D863D5" w:rsidP="009F26C7">
      <w:pPr>
        <w:jc w:val="both"/>
        <w:rPr>
          <w:sz w:val="20"/>
          <w:lang w:val="fr-FR"/>
        </w:rPr>
      </w:pPr>
      <w:r w:rsidRPr="00F071D4">
        <w:rPr>
          <w:sz w:val="20"/>
          <w:lang w:val="fr-FR"/>
        </w:rPr>
        <w:t xml:space="preserve">2. Les dispositions de l'annexe 3, paragraphes 2.1.2 et 2.1.3 ne s'appliquent pas aux espèces </w:t>
      </w:r>
    </w:p>
    <w:p w:rsidR="00D863D5" w:rsidRPr="00F071D4" w:rsidRDefault="00D863D5" w:rsidP="009F26C7">
      <w:pPr>
        <w:jc w:val="both"/>
        <w:rPr>
          <w:sz w:val="20"/>
          <w:lang w:val="fr-FR"/>
        </w:rPr>
      </w:pPr>
      <w:r w:rsidRPr="00F071D4">
        <w:rPr>
          <w:sz w:val="20"/>
          <w:lang w:val="fr-FR"/>
        </w:rPr>
        <w:t xml:space="preserve">faisant l'objet de prélèvements au printemps dans les îles d'Åland. </w:t>
      </w:r>
    </w:p>
    <w:p w:rsidR="00D863D5" w:rsidRPr="00F071D4" w:rsidRDefault="00D863D5" w:rsidP="009F26C7">
      <w:pPr>
        <w:jc w:val="both"/>
        <w:rPr>
          <w:sz w:val="20"/>
          <w:lang w:val="fr-FR"/>
        </w:rPr>
      </w:pPr>
      <w:r w:rsidRPr="00F071D4">
        <w:rPr>
          <w:sz w:val="20"/>
          <w:lang w:val="fr-FR"/>
        </w:rPr>
        <w:t>3. Les dispositions de l'annexe 3, paragraphe 4.1.4, visant à supprimer l'utilisation de la grenaille de plomb de chasse ne s'appliquent pas aux îles d'Åland.</w:t>
      </w:r>
    </w:p>
    <w:p w:rsidR="00D863D5" w:rsidRPr="00F071D4" w:rsidRDefault="00D863D5" w:rsidP="009F26C7">
      <w:pPr>
        <w:jc w:val="both"/>
        <w:rPr>
          <w:sz w:val="20"/>
          <w:lang w:val="fr-FR"/>
        </w:rPr>
      </w:pPr>
    </w:p>
    <w:p w:rsidR="00D863D5" w:rsidRPr="00F071D4" w:rsidRDefault="00D863D5" w:rsidP="009F26C7">
      <w:pPr>
        <w:jc w:val="both"/>
        <w:rPr>
          <w:sz w:val="20"/>
          <w:lang w:val="en-US"/>
        </w:rPr>
      </w:pPr>
      <w:r w:rsidRPr="00F071D4">
        <w:rPr>
          <w:b/>
          <w:smallCaps/>
          <w:sz w:val="20"/>
          <w:lang w:val="en-US"/>
        </w:rPr>
        <w:t>Hongrie, la</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b/>
          <w:sz w:val="20"/>
          <w:lang w:val="en-US"/>
        </w:rPr>
        <w:t>17-12-2002</w:t>
      </w:r>
    </w:p>
    <w:p w:rsidR="00D863D5" w:rsidRPr="00F071D4" w:rsidRDefault="00D863D5" w:rsidP="009F26C7">
      <w:pPr>
        <w:jc w:val="both"/>
        <w:rPr>
          <w:sz w:val="20"/>
          <w:lang w:val="en-US"/>
        </w:rPr>
      </w:pPr>
      <w:r w:rsidRPr="00F071D4">
        <w:rPr>
          <w:sz w:val="20"/>
          <w:lang w:val="en-US"/>
        </w:rPr>
        <w:t>Reservation to the point 4.1.4. of Annex 3 (Action Plan) of the Agreement:</w:t>
      </w:r>
    </w:p>
    <w:p w:rsidR="00D863D5" w:rsidRPr="00F071D4" w:rsidRDefault="00D863D5" w:rsidP="009F26C7">
      <w:pPr>
        <w:jc w:val="both"/>
        <w:rPr>
          <w:sz w:val="20"/>
          <w:lang w:val="en-US"/>
        </w:rPr>
      </w:pPr>
      <w:r w:rsidRPr="00F071D4">
        <w:rPr>
          <w:sz w:val="20"/>
          <w:lang w:val="en-US"/>
        </w:rPr>
        <w:t>The Republic of Hungary reserves the right to phase out the use of lead shot for hunting in wetlands until 15 August 2005.</w:t>
      </w:r>
    </w:p>
    <w:p w:rsidR="00D863D5" w:rsidRPr="00F071D4" w:rsidRDefault="00D863D5" w:rsidP="009F26C7">
      <w:pPr>
        <w:jc w:val="both"/>
        <w:rPr>
          <w:sz w:val="20"/>
          <w:lang w:val="en-US"/>
        </w:rPr>
      </w:pPr>
    </w:p>
    <w:p w:rsidR="00D863D5" w:rsidRPr="007554C9" w:rsidRDefault="00D863D5" w:rsidP="009F26C7">
      <w:pPr>
        <w:jc w:val="both"/>
        <w:rPr>
          <w:sz w:val="20"/>
          <w:lang w:val="fr-FR"/>
        </w:rPr>
      </w:pPr>
      <w:r w:rsidRPr="007554C9">
        <w:rPr>
          <w:i/>
          <w:sz w:val="20"/>
          <w:lang w:val="fr-FR"/>
        </w:rPr>
        <w:t>Traduction</w:t>
      </w:r>
    </w:p>
    <w:p w:rsidR="00D863D5" w:rsidRPr="00F071D4" w:rsidRDefault="00D863D5" w:rsidP="009F26C7">
      <w:pPr>
        <w:jc w:val="both"/>
        <w:rPr>
          <w:sz w:val="20"/>
          <w:lang w:val="fr-FR"/>
        </w:rPr>
      </w:pPr>
      <w:r w:rsidRPr="00F071D4">
        <w:rPr>
          <w:sz w:val="20"/>
          <w:lang w:val="fr-FR"/>
        </w:rPr>
        <w:t>Réserve au point 4.1.4. de l'Annexe 3 (Plan d'action) de l'Accord :</w:t>
      </w:r>
    </w:p>
    <w:p w:rsidR="00D863D5" w:rsidRPr="00F071D4" w:rsidRDefault="00D863D5" w:rsidP="009F26C7">
      <w:pPr>
        <w:jc w:val="both"/>
        <w:rPr>
          <w:sz w:val="20"/>
          <w:lang w:val="nl-NL"/>
        </w:rPr>
      </w:pPr>
      <w:r w:rsidRPr="00F071D4">
        <w:rPr>
          <w:sz w:val="20"/>
          <w:lang w:val="nl-NL"/>
        </w:rPr>
        <w:t>La République de Hongrie se réserve le droit de supprimer progressivement l'utilisation de la grenaille de plomb de chasse dans les zones humides d'ici au 15 août 2005.</w:t>
      </w:r>
    </w:p>
    <w:p w:rsidR="00D863D5" w:rsidRDefault="00D863D5" w:rsidP="009F26C7">
      <w:pPr>
        <w:jc w:val="both"/>
        <w:rPr>
          <w:sz w:val="20"/>
          <w:lang w:val="nl-NL"/>
        </w:rPr>
      </w:pPr>
    </w:p>
    <w:p w:rsidR="007554C9" w:rsidRDefault="007554C9" w:rsidP="009F26C7">
      <w:pPr>
        <w:jc w:val="both"/>
        <w:rPr>
          <w:sz w:val="20"/>
          <w:lang w:val="nl-NL"/>
        </w:rPr>
      </w:pPr>
    </w:p>
    <w:p w:rsidR="007554C9" w:rsidRDefault="007554C9" w:rsidP="009F26C7">
      <w:pPr>
        <w:jc w:val="both"/>
        <w:rPr>
          <w:sz w:val="20"/>
          <w:lang w:val="nl-NL"/>
        </w:rPr>
      </w:pPr>
    </w:p>
    <w:p w:rsidR="007554C9" w:rsidRDefault="007554C9" w:rsidP="009F26C7">
      <w:pPr>
        <w:jc w:val="both"/>
        <w:rPr>
          <w:sz w:val="20"/>
          <w:lang w:val="nl-NL"/>
        </w:rPr>
      </w:pPr>
    </w:p>
    <w:p w:rsidR="007554C9" w:rsidRDefault="007554C9" w:rsidP="009F26C7">
      <w:pPr>
        <w:jc w:val="both"/>
        <w:rPr>
          <w:sz w:val="20"/>
          <w:lang w:val="nl-NL"/>
        </w:rPr>
      </w:pPr>
    </w:p>
    <w:p w:rsidR="007554C9" w:rsidRDefault="007554C9" w:rsidP="009F26C7">
      <w:pPr>
        <w:jc w:val="both"/>
        <w:rPr>
          <w:sz w:val="20"/>
          <w:lang w:val="nl-NL"/>
        </w:rPr>
      </w:pPr>
    </w:p>
    <w:p w:rsidR="007554C9" w:rsidRDefault="007554C9" w:rsidP="009F26C7">
      <w:pPr>
        <w:jc w:val="both"/>
        <w:rPr>
          <w:sz w:val="20"/>
          <w:lang w:val="nl-NL"/>
        </w:rPr>
      </w:pPr>
    </w:p>
    <w:p w:rsidR="007554C9" w:rsidRDefault="007554C9" w:rsidP="009F26C7">
      <w:pPr>
        <w:jc w:val="both"/>
        <w:rPr>
          <w:sz w:val="20"/>
          <w:lang w:val="nl-NL"/>
        </w:rPr>
      </w:pPr>
    </w:p>
    <w:p w:rsidR="007554C9" w:rsidRPr="00F071D4" w:rsidRDefault="007554C9" w:rsidP="009F26C7">
      <w:pPr>
        <w:jc w:val="both"/>
        <w:rPr>
          <w:sz w:val="20"/>
          <w:lang w:val="nl-NL"/>
        </w:rPr>
      </w:pPr>
    </w:p>
    <w:p w:rsidR="00D863D5" w:rsidRPr="00F071D4" w:rsidRDefault="00D863D5" w:rsidP="009F26C7">
      <w:pPr>
        <w:jc w:val="both"/>
        <w:rPr>
          <w:sz w:val="20"/>
          <w:lang w:val="en-US"/>
        </w:rPr>
      </w:pPr>
      <w:r w:rsidRPr="00F071D4">
        <w:rPr>
          <w:b/>
          <w:smallCaps/>
          <w:sz w:val="20"/>
          <w:lang w:val="en-US"/>
        </w:rPr>
        <w:lastRenderedPageBreak/>
        <w:t>Lettonie, la</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b/>
          <w:sz w:val="20"/>
          <w:lang w:val="en-US"/>
        </w:rPr>
        <w:t>21-10-2005</w:t>
      </w:r>
    </w:p>
    <w:p w:rsidR="00D863D5" w:rsidRPr="00F071D4" w:rsidRDefault="00D863D5" w:rsidP="009F26C7">
      <w:pPr>
        <w:jc w:val="both"/>
        <w:rPr>
          <w:sz w:val="20"/>
          <w:lang w:val="en-US"/>
        </w:rPr>
      </w:pPr>
      <w:r w:rsidRPr="00F071D4">
        <w:rPr>
          <w:sz w:val="20"/>
          <w:lang w:val="en-US"/>
        </w:rPr>
        <w:t>In accordance with paragraph 1 article V the Republic of Latvia declares that the national authority designated is the Ministry of Environment of the Republic of Latvia</w:t>
      </w:r>
    </w:p>
    <w:p w:rsidR="00D863D5" w:rsidRPr="00F071D4" w:rsidRDefault="00D863D5" w:rsidP="009F26C7">
      <w:pPr>
        <w:jc w:val="both"/>
        <w:rPr>
          <w:sz w:val="20"/>
          <w:lang w:val="nl-NL"/>
        </w:rPr>
      </w:pPr>
      <w:r w:rsidRPr="00F071D4">
        <w:rPr>
          <w:sz w:val="20"/>
          <w:lang w:val="nl-NL"/>
        </w:rPr>
        <w:t>Peldu Str. 25</w:t>
      </w:r>
    </w:p>
    <w:p w:rsidR="00D863D5" w:rsidRPr="00F071D4" w:rsidRDefault="00D863D5" w:rsidP="009F26C7">
      <w:pPr>
        <w:jc w:val="both"/>
        <w:rPr>
          <w:sz w:val="20"/>
          <w:lang w:val="nl-NL"/>
        </w:rPr>
      </w:pPr>
      <w:r w:rsidRPr="00F071D4">
        <w:rPr>
          <w:sz w:val="20"/>
          <w:lang w:val="nl-NL"/>
        </w:rPr>
        <w:t>Riga, LV - 1494</w:t>
      </w:r>
    </w:p>
    <w:p w:rsidR="00D863D5" w:rsidRPr="00F071D4" w:rsidRDefault="00D863D5" w:rsidP="009F26C7">
      <w:pPr>
        <w:jc w:val="both"/>
        <w:rPr>
          <w:sz w:val="20"/>
          <w:lang w:val="nl-NL"/>
        </w:rPr>
      </w:pPr>
      <w:r w:rsidRPr="00F071D4">
        <w:rPr>
          <w:sz w:val="20"/>
          <w:lang w:val="nl-NL"/>
        </w:rPr>
        <w:t>Tel..: +371 7026 418</w:t>
      </w:r>
    </w:p>
    <w:p w:rsidR="00D863D5" w:rsidRPr="007554C9" w:rsidRDefault="00D863D5" w:rsidP="009F26C7">
      <w:pPr>
        <w:jc w:val="both"/>
        <w:rPr>
          <w:sz w:val="20"/>
          <w:lang w:val="fr-FR"/>
        </w:rPr>
      </w:pPr>
      <w:r w:rsidRPr="007554C9">
        <w:rPr>
          <w:sz w:val="20"/>
          <w:lang w:val="fr-FR"/>
        </w:rPr>
        <w:t>Fax: + 371 7820 442</w:t>
      </w:r>
    </w:p>
    <w:p w:rsidR="00D863D5" w:rsidRPr="007554C9" w:rsidRDefault="00D863D5" w:rsidP="009F26C7">
      <w:pPr>
        <w:jc w:val="both"/>
        <w:rPr>
          <w:sz w:val="20"/>
          <w:lang w:val="fr-FR"/>
        </w:rPr>
      </w:pPr>
      <w:r w:rsidRPr="007554C9">
        <w:rPr>
          <w:sz w:val="20"/>
          <w:lang w:val="fr-FR"/>
        </w:rPr>
        <w:t>E-mail: pasts@vidm.gov.lv</w:t>
      </w:r>
    </w:p>
    <w:p w:rsidR="00D863D5" w:rsidRPr="007554C9" w:rsidRDefault="00D863D5" w:rsidP="009F26C7">
      <w:pPr>
        <w:jc w:val="both"/>
        <w:rPr>
          <w:sz w:val="20"/>
          <w:lang w:val="fr-FR"/>
        </w:rPr>
      </w:pPr>
    </w:p>
    <w:p w:rsidR="00D863D5" w:rsidRPr="007554C9" w:rsidRDefault="00D863D5" w:rsidP="009F26C7">
      <w:pPr>
        <w:jc w:val="both"/>
        <w:rPr>
          <w:sz w:val="20"/>
          <w:lang w:val="fr-FR"/>
        </w:rPr>
      </w:pPr>
      <w:r w:rsidRPr="007554C9">
        <w:rPr>
          <w:i/>
          <w:sz w:val="20"/>
          <w:lang w:val="fr-FR"/>
        </w:rPr>
        <w:t>Traduction</w:t>
      </w:r>
    </w:p>
    <w:p w:rsidR="00D863D5" w:rsidRPr="00F071D4" w:rsidRDefault="00D863D5" w:rsidP="009F26C7">
      <w:pPr>
        <w:jc w:val="both"/>
        <w:rPr>
          <w:sz w:val="20"/>
          <w:lang w:val="fr-FR"/>
        </w:rPr>
      </w:pPr>
      <w:r w:rsidRPr="00F071D4">
        <w:rPr>
          <w:sz w:val="20"/>
          <w:lang w:val="fr-FR"/>
        </w:rPr>
        <w:t>Conformément à la paragraphe 1, article V la République de Lettonie déclare que l'Authorité Centrale est le Ministère de l'Environnement de la République de Lettonie.</w:t>
      </w:r>
    </w:p>
    <w:p w:rsidR="00D863D5" w:rsidRPr="00F071D4" w:rsidRDefault="00D863D5" w:rsidP="009F26C7">
      <w:pPr>
        <w:jc w:val="both"/>
        <w:rPr>
          <w:sz w:val="20"/>
          <w:lang w:val="nl-NL"/>
        </w:rPr>
      </w:pPr>
      <w:r w:rsidRPr="00F071D4">
        <w:rPr>
          <w:sz w:val="20"/>
          <w:lang w:val="nl-NL"/>
        </w:rPr>
        <w:t>Peldu Str. 25</w:t>
      </w:r>
    </w:p>
    <w:p w:rsidR="00D863D5" w:rsidRPr="00F071D4" w:rsidRDefault="00D863D5" w:rsidP="009F26C7">
      <w:pPr>
        <w:jc w:val="both"/>
        <w:rPr>
          <w:sz w:val="20"/>
          <w:lang w:val="nl-NL"/>
        </w:rPr>
      </w:pPr>
      <w:r w:rsidRPr="00F071D4">
        <w:rPr>
          <w:sz w:val="20"/>
          <w:lang w:val="nl-NL"/>
        </w:rPr>
        <w:t>Riga, LV - 1494</w:t>
      </w:r>
    </w:p>
    <w:p w:rsidR="00D863D5" w:rsidRPr="00F071D4" w:rsidRDefault="00D863D5" w:rsidP="009F26C7">
      <w:pPr>
        <w:jc w:val="both"/>
        <w:rPr>
          <w:sz w:val="20"/>
          <w:lang w:val="nl-NL"/>
        </w:rPr>
      </w:pPr>
      <w:r w:rsidRPr="00F071D4">
        <w:rPr>
          <w:sz w:val="20"/>
          <w:lang w:val="nl-NL"/>
        </w:rPr>
        <w:t>Tél.: +371 7026 418</w:t>
      </w:r>
    </w:p>
    <w:p w:rsidR="00D863D5" w:rsidRPr="00F071D4" w:rsidRDefault="00D863D5" w:rsidP="009F26C7">
      <w:pPr>
        <w:jc w:val="both"/>
        <w:rPr>
          <w:sz w:val="20"/>
          <w:lang w:val="fr-FR"/>
        </w:rPr>
      </w:pPr>
      <w:r w:rsidRPr="00F071D4">
        <w:rPr>
          <w:sz w:val="20"/>
          <w:lang w:val="fr-FR"/>
        </w:rPr>
        <w:t>Fax: + 371 7820 442</w:t>
      </w:r>
    </w:p>
    <w:p w:rsidR="00D863D5" w:rsidRPr="00F071D4" w:rsidRDefault="00D863D5" w:rsidP="009F26C7">
      <w:pPr>
        <w:jc w:val="both"/>
        <w:rPr>
          <w:sz w:val="20"/>
          <w:lang w:val="fr-FR"/>
        </w:rPr>
      </w:pPr>
      <w:r w:rsidRPr="00F071D4">
        <w:rPr>
          <w:sz w:val="20"/>
          <w:lang w:val="fr-FR"/>
        </w:rPr>
        <w:t>Courriel: pasts@vidm.gov.lv</w:t>
      </w:r>
    </w:p>
    <w:p w:rsidR="00D863D5" w:rsidRPr="00F071D4" w:rsidRDefault="00D863D5" w:rsidP="009F26C7">
      <w:pPr>
        <w:jc w:val="both"/>
        <w:rPr>
          <w:sz w:val="20"/>
          <w:lang w:val="fr-FR"/>
        </w:rPr>
      </w:pPr>
    </w:p>
    <w:p w:rsidR="00D863D5" w:rsidRPr="00F071D4" w:rsidRDefault="00D863D5" w:rsidP="009F26C7">
      <w:pPr>
        <w:jc w:val="both"/>
        <w:rPr>
          <w:sz w:val="20"/>
          <w:lang w:val="en-US"/>
        </w:rPr>
      </w:pPr>
      <w:r w:rsidRPr="00F071D4">
        <w:rPr>
          <w:b/>
          <w:smallCaps/>
          <w:sz w:val="20"/>
          <w:lang w:val="en-US"/>
        </w:rPr>
        <w:t>Moldavie, la</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b/>
          <w:sz w:val="20"/>
          <w:lang w:val="en-US"/>
        </w:rPr>
        <w:t>17-01-2001</w:t>
      </w:r>
    </w:p>
    <w:p w:rsidR="00D863D5" w:rsidRPr="00F071D4" w:rsidRDefault="00D863D5" w:rsidP="009F26C7">
      <w:pPr>
        <w:jc w:val="both"/>
        <w:rPr>
          <w:sz w:val="20"/>
          <w:lang w:val="en-US"/>
        </w:rPr>
      </w:pPr>
      <w:r w:rsidRPr="00F071D4">
        <w:rPr>
          <w:sz w:val="20"/>
          <w:lang w:val="en-US"/>
        </w:rPr>
        <w:t>Responsible authority of the Republic of Moldova in accordance with the provisions of Article V paragraph (b) of the Agreement on the conservation of african-eurasian migratory waterbirds is the Ministry of Environment and Territorial Development of the Republic of Moldova.</w:t>
      </w:r>
    </w:p>
    <w:p w:rsidR="00D863D5" w:rsidRPr="00F071D4" w:rsidRDefault="00D863D5" w:rsidP="009F26C7">
      <w:pPr>
        <w:jc w:val="both"/>
        <w:rPr>
          <w:sz w:val="20"/>
          <w:lang w:val="en-US"/>
        </w:rPr>
      </w:pPr>
      <w:r w:rsidRPr="00F071D4">
        <w:rPr>
          <w:sz w:val="20"/>
          <w:lang w:val="en-US"/>
        </w:rPr>
        <w:t>Postal address:</w:t>
      </w:r>
    </w:p>
    <w:p w:rsidR="00D863D5" w:rsidRPr="00F071D4" w:rsidRDefault="00D863D5" w:rsidP="009F26C7">
      <w:pPr>
        <w:jc w:val="both"/>
        <w:rPr>
          <w:sz w:val="20"/>
          <w:lang w:val="en-US"/>
        </w:rPr>
      </w:pPr>
      <w:r w:rsidRPr="00F071D4">
        <w:rPr>
          <w:sz w:val="20"/>
          <w:lang w:val="en-US"/>
        </w:rPr>
        <w:t>9 Cosmonautilor str.,</w:t>
      </w:r>
    </w:p>
    <w:p w:rsidR="00D863D5" w:rsidRPr="00F071D4" w:rsidRDefault="00D863D5" w:rsidP="009F26C7">
      <w:pPr>
        <w:jc w:val="both"/>
        <w:rPr>
          <w:sz w:val="20"/>
          <w:lang w:val="en-US"/>
        </w:rPr>
      </w:pPr>
      <w:r w:rsidRPr="00F071D4">
        <w:rPr>
          <w:sz w:val="20"/>
          <w:lang w:val="en-US"/>
        </w:rPr>
        <w:t>Chisinau, MD-2005, Republic of Moldova</w:t>
      </w:r>
    </w:p>
    <w:p w:rsidR="00D863D5" w:rsidRPr="00F071D4" w:rsidRDefault="00D863D5" w:rsidP="009F26C7">
      <w:pPr>
        <w:jc w:val="both"/>
        <w:rPr>
          <w:sz w:val="20"/>
          <w:lang w:val="en-US"/>
        </w:rPr>
      </w:pPr>
      <w:r w:rsidRPr="00F071D4">
        <w:rPr>
          <w:sz w:val="20"/>
          <w:lang w:val="en-US"/>
        </w:rPr>
        <w:t>tel. + 373 2 22 62 73</w:t>
      </w:r>
    </w:p>
    <w:p w:rsidR="00D863D5" w:rsidRPr="00F071D4" w:rsidRDefault="00D863D5" w:rsidP="009F26C7">
      <w:pPr>
        <w:jc w:val="both"/>
        <w:rPr>
          <w:sz w:val="20"/>
          <w:lang w:val="en-US"/>
        </w:rPr>
      </w:pPr>
      <w:r w:rsidRPr="00F071D4">
        <w:rPr>
          <w:sz w:val="20"/>
          <w:lang w:val="en-US"/>
        </w:rPr>
        <w:t>fax + 373 2 22 07 48</w:t>
      </w:r>
    </w:p>
    <w:p w:rsidR="00D863D5" w:rsidRPr="00F071D4" w:rsidRDefault="00D863D5" w:rsidP="009F26C7">
      <w:pPr>
        <w:jc w:val="both"/>
        <w:rPr>
          <w:sz w:val="20"/>
          <w:lang w:val="en-US"/>
        </w:rPr>
      </w:pPr>
      <w:r w:rsidRPr="00F071D4">
        <w:rPr>
          <w:sz w:val="20"/>
          <w:lang w:val="en-US"/>
        </w:rPr>
        <w:t>Contact person: Mr. Ion Bejenaru</w:t>
      </w:r>
    </w:p>
    <w:p w:rsidR="00D863D5" w:rsidRPr="00F071D4" w:rsidRDefault="00D863D5" w:rsidP="009F26C7">
      <w:pPr>
        <w:jc w:val="both"/>
        <w:rPr>
          <w:sz w:val="20"/>
          <w:lang w:val="en-US"/>
        </w:rPr>
      </w:pPr>
      <w:r w:rsidRPr="00F071D4">
        <w:rPr>
          <w:sz w:val="20"/>
          <w:lang w:val="en-US"/>
        </w:rPr>
        <w:t>chief of the Section on the bio-diversity conservation and management of protected areas</w:t>
      </w:r>
    </w:p>
    <w:p w:rsidR="00D863D5" w:rsidRPr="00F071D4" w:rsidRDefault="00D863D5" w:rsidP="009F26C7">
      <w:pPr>
        <w:jc w:val="both"/>
        <w:rPr>
          <w:sz w:val="20"/>
          <w:lang w:val="de-DE"/>
        </w:rPr>
      </w:pPr>
      <w:r w:rsidRPr="00F071D4">
        <w:rPr>
          <w:sz w:val="20"/>
          <w:lang w:val="de-DE"/>
        </w:rPr>
        <w:t>E-mail: Biodiver@mediu.moldavo.md.</w:t>
      </w:r>
    </w:p>
    <w:p w:rsidR="00D863D5" w:rsidRPr="00F071D4" w:rsidRDefault="00D863D5" w:rsidP="009F26C7">
      <w:pPr>
        <w:jc w:val="both"/>
        <w:rPr>
          <w:sz w:val="20"/>
          <w:lang w:val="de-DE"/>
        </w:rPr>
      </w:pPr>
    </w:p>
    <w:p w:rsidR="00D863D5" w:rsidRPr="00F071D4" w:rsidRDefault="00D863D5" w:rsidP="009F26C7">
      <w:pPr>
        <w:jc w:val="both"/>
        <w:rPr>
          <w:sz w:val="20"/>
          <w:lang w:val="fr-FR"/>
        </w:rPr>
      </w:pPr>
      <w:r w:rsidRPr="00F071D4">
        <w:rPr>
          <w:i/>
          <w:sz w:val="20"/>
          <w:lang w:val="fr-FR"/>
        </w:rPr>
        <w:t>Traduction</w:t>
      </w:r>
    </w:p>
    <w:p w:rsidR="00D863D5" w:rsidRPr="00F071D4" w:rsidRDefault="00D863D5" w:rsidP="009F26C7">
      <w:pPr>
        <w:jc w:val="both"/>
        <w:rPr>
          <w:sz w:val="20"/>
          <w:lang w:val="fr-FR"/>
        </w:rPr>
      </w:pPr>
      <w:r w:rsidRPr="00F071D4">
        <w:rPr>
          <w:sz w:val="20"/>
          <w:lang w:val="fr-FR"/>
        </w:rPr>
        <w:t>Conformément aux dispositions de l'article V, paragraphe b, de l'Accord sur la conservation des oiseaux d'eau migrateurs d'Afrique-Eurasie, le point de contact pour la République de Moldova est le ministère de l'Environnement et du Développement territorial de la République de Moldova.</w:t>
      </w:r>
    </w:p>
    <w:p w:rsidR="00D863D5" w:rsidRPr="00F071D4" w:rsidRDefault="00D863D5" w:rsidP="009F26C7">
      <w:pPr>
        <w:jc w:val="both"/>
        <w:rPr>
          <w:sz w:val="20"/>
          <w:lang w:val="fr-FR"/>
        </w:rPr>
      </w:pPr>
    </w:p>
    <w:p w:rsidR="00D863D5" w:rsidRPr="00F071D4" w:rsidRDefault="00D863D5" w:rsidP="009F26C7">
      <w:pPr>
        <w:jc w:val="both"/>
        <w:rPr>
          <w:sz w:val="20"/>
          <w:lang w:val="fr-FR"/>
        </w:rPr>
      </w:pPr>
      <w:r w:rsidRPr="00F071D4">
        <w:rPr>
          <w:sz w:val="20"/>
          <w:lang w:val="fr-FR"/>
        </w:rPr>
        <w:t>Adresse :</w:t>
      </w:r>
    </w:p>
    <w:p w:rsidR="00D863D5" w:rsidRPr="00F071D4" w:rsidRDefault="00D863D5" w:rsidP="009F26C7">
      <w:pPr>
        <w:jc w:val="both"/>
        <w:rPr>
          <w:sz w:val="20"/>
          <w:lang w:val="fr-FR"/>
        </w:rPr>
      </w:pPr>
      <w:r w:rsidRPr="00F071D4">
        <w:rPr>
          <w:sz w:val="20"/>
          <w:lang w:val="fr-FR"/>
        </w:rPr>
        <w:t>9 Cosmonautilor str.,</w:t>
      </w:r>
    </w:p>
    <w:p w:rsidR="00D863D5" w:rsidRPr="00F071D4" w:rsidRDefault="00D863D5" w:rsidP="009F26C7">
      <w:pPr>
        <w:jc w:val="both"/>
        <w:rPr>
          <w:sz w:val="20"/>
          <w:lang w:val="fr-FR"/>
        </w:rPr>
      </w:pPr>
      <w:r w:rsidRPr="00F071D4">
        <w:rPr>
          <w:sz w:val="20"/>
          <w:lang w:val="fr-FR"/>
        </w:rPr>
        <w:t>Chisinau, MD-2005, République de Moldova</w:t>
      </w:r>
    </w:p>
    <w:p w:rsidR="00D863D5" w:rsidRPr="00F071D4" w:rsidRDefault="00D863D5" w:rsidP="009F26C7">
      <w:pPr>
        <w:jc w:val="both"/>
        <w:rPr>
          <w:sz w:val="20"/>
          <w:lang w:val="fr-FR"/>
        </w:rPr>
      </w:pPr>
      <w:r w:rsidRPr="00F071D4">
        <w:rPr>
          <w:sz w:val="20"/>
          <w:lang w:val="fr-FR"/>
        </w:rPr>
        <w:t>Téléphone : +373 2 22 62 73</w:t>
      </w:r>
    </w:p>
    <w:p w:rsidR="00D863D5" w:rsidRPr="00F071D4" w:rsidRDefault="00D863D5" w:rsidP="009F26C7">
      <w:pPr>
        <w:jc w:val="both"/>
        <w:rPr>
          <w:sz w:val="20"/>
          <w:lang w:val="fr-FR"/>
        </w:rPr>
      </w:pPr>
      <w:r w:rsidRPr="00F071D4">
        <w:rPr>
          <w:sz w:val="20"/>
          <w:lang w:val="fr-FR"/>
        </w:rPr>
        <w:t>Fax : +373 2 22 07 48</w:t>
      </w:r>
    </w:p>
    <w:p w:rsidR="00D863D5" w:rsidRPr="00F071D4" w:rsidRDefault="00D863D5" w:rsidP="009F26C7">
      <w:pPr>
        <w:jc w:val="both"/>
        <w:rPr>
          <w:sz w:val="20"/>
          <w:lang w:val="fr-FR"/>
        </w:rPr>
      </w:pPr>
    </w:p>
    <w:p w:rsidR="00D863D5" w:rsidRPr="00F071D4" w:rsidRDefault="00D863D5" w:rsidP="009F26C7">
      <w:pPr>
        <w:jc w:val="both"/>
        <w:rPr>
          <w:sz w:val="20"/>
          <w:lang w:val="fr-FR"/>
        </w:rPr>
      </w:pPr>
      <w:r w:rsidRPr="00F071D4">
        <w:rPr>
          <w:sz w:val="20"/>
          <w:lang w:val="fr-FR"/>
        </w:rPr>
        <w:t>Contact : M. Ion Bejenaru</w:t>
      </w:r>
    </w:p>
    <w:p w:rsidR="00D863D5" w:rsidRPr="00F071D4" w:rsidRDefault="00D863D5" w:rsidP="009F26C7">
      <w:pPr>
        <w:jc w:val="both"/>
        <w:rPr>
          <w:sz w:val="20"/>
          <w:lang w:val="fr-FR"/>
        </w:rPr>
      </w:pPr>
      <w:r w:rsidRPr="00F071D4">
        <w:rPr>
          <w:sz w:val="20"/>
          <w:lang w:val="fr-FR"/>
        </w:rPr>
        <w:t>Chef de la Section Conservation de la biodiversité et Gestion des zones protégées</w:t>
      </w:r>
    </w:p>
    <w:p w:rsidR="00D863D5" w:rsidRPr="00F071D4" w:rsidRDefault="00D863D5" w:rsidP="009F26C7">
      <w:pPr>
        <w:jc w:val="both"/>
        <w:rPr>
          <w:sz w:val="20"/>
          <w:lang w:val="de-DE"/>
        </w:rPr>
      </w:pPr>
      <w:r w:rsidRPr="00F071D4">
        <w:rPr>
          <w:sz w:val="20"/>
          <w:lang w:val="de-DE"/>
        </w:rPr>
        <w:t>e-mail : biodiv@mediu.moldova.md</w:t>
      </w:r>
    </w:p>
    <w:p w:rsidR="00D863D5" w:rsidRPr="00F071D4" w:rsidRDefault="00D863D5" w:rsidP="009F26C7">
      <w:pPr>
        <w:jc w:val="both"/>
        <w:rPr>
          <w:sz w:val="20"/>
          <w:lang w:val="de-DE"/>
        </w:rPr>
      </w:pPr>
    </w:p>
    <w:p w:rsidR="00D863D5" w:rsidRPr="00F071D4" w:rsidRDefault="00D863D5" w:rsidP="009F26C7">
      <w:pPr>
        <w:jc w:val="both"/>
        <w:rPr>
          <w:sz w:val="20"/>
          <w:lang w:val="en-US"/>
        </w:rPr>
      </w:pPr>
      <w:r w:rsidRPr="00F071D4">
        <w:rPr>
          <w:b/>
          <w:smallCaps/>
          <w:sz w:val="20"/>
          <w:lang w:val="en-US"/>
        </w:rPr>
        <w:t>République tchèque, la</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b/>
          <w:sz w:val="20"/>
          <w:lang w:val="en-US"/>
        </w:rPr>
        <w:t>12-12-2008</w:t>
      </w:r>
    </w:p>
    <w:p w:rsidR="00D863D5" w:rsidRPr="00F071D4" w:rsidRDefault="00D863D5" w:rsidP="009F26C7">
      <w:pPr>
        <w:jc w:val="both"/>
        <w:rPr>
          <w:sz w:val="20"/>
          <w:lang w:val="en-US"/>
        </w:rPr>
      </w:pPr>
      <w:r w:rsidRPr="00F071D4">
        <w:rPr>
          <w:sz w:val="20"/>
          <w:lang w:val="en-US"/>
        </w:rPr>
        <w:t>The Government of the Czech Republic presents a reservation in accordance with Article X of the abovementioned Agreement due to impossibility to accomplish the procedure of internal approval concerning the Amendments to the Annexes to the Agreement, as accepted at the 4th Session of the meeting of the Parties to the Agreement (Antananarivo, Madagascar, 15-19 September 2008), in the mentioned ninety days period.</w:t>
      </w:r>
    </w:p>
    <w:p w:rsidR="00D863D5" w:rsidRPr="00F071D4" w:rsidRDefault="00D863D5" w:rsidP="009F26C7">
      <w:pPr>
        <w:jc w:val="both"/>
        <w:rPr>
          <w:sz w:val="20"/>
          <w:lang w:val="en-US"/>
        </w:rPr>
      </w:pPr>
    </w:p>
    <w:p w:rsidR="00D863D5" w:rsidRPr="00F071D4" w:rsidRDefault="00D863D5" w:rsidP="009F26C7">
      <w:pPr>
        <w:jc w:val="both"/>
        <w:rPr>
          <w:sz w:val="20"/>
          <w:lang w:val="fr-FR"/>
        </w:rPr>
      </w:pPr>
      <w:r w:rsidRPr="00F071D4">
        <w:rPr>
          <w:i/>
          <w:sz w:val="20"/>
          <w:lang w:val="fr-FR"/>
        </w:rPr>
        <w:t>Traduction</w:t>
      </w:r>
    </w:p>
    <w:p w:rsidR="00D863D5" w:rsidRPr="00F071D4" w:rsidRDefault="00D863D5" w:rsidP="009F26C7">
      <w:pPr>
        <w:jc w:val="both"/>
        <w:rPr>
          <w:sz w:val="20"/>
          <w:lang w:val="fr-FR"/>
        </w:rPr>
      </w:pPr>
      <w:r w:rsidRPr="00F071D4">
        <w:rPr>
          <w:sz w:val="20"/>
          <w:lang w:val="fr-FR"/>
        </w:rPr>
        <w:t>En vertu de l'article X de l'Accord sur la conservation des oiseaux d'eau migrateurs d'Afrique-Eurasie, le gouvernement de la République tchèque fait une réserve à l'égard des amendements aux annexes de l'Accord tels qu'adoptés lors de la quatrième session de la Réunion des Parties (Antananarivo, Madagascar, 15-19 septembre 2008), en raison de son impossibilité à accomplir la procédure d'approbation interne dans le délai prévu de quatre-vingt-dix jours.</w:t>
      </w:r>
    </w:p>
    <w:p w:rsidR="00D863D5" w:rsidRPr="00F071D4" w:rsidRDefault="00D863D5" w:rsidP="009F26C7">
      <w:pPr>
        <w:jc w:val="both"/>
        <w:rPr>
          <w:sz w:val="20"/>
          <w:lang w:val="fr-FR"/>
        </w:rPr>
      </w:pPr>
    </w:p>
    <w:p w:rsidR="00D863D5" w:rsidRPr="00F071D4" w:rsidRDefault="00D863D5" w:rsidP="009F26C7">
      <w:pPr>
        <w:jc w:val="both"/>
        <w:rPr>
          <w:sz w:val="20"/>
          <w:lang w:val="en-US"/>
        </w:rPr>
      </w:pPr>
      <w:r w:rsidRPr="00F071D4">
        <w:rPr>
          <w:b/>
          <w:sz w:val="20"/>
          <w:lang w:val="en-US"/>
        </w:rPr>
        <w:lastRenderedPageBreak/>
        <w:t>04-06-2010</w:t>
      </w:r>
    </w:p>
    <w:p w:rsidR="00D863D5" w:rsidRPr="00F071D4" w:rsidRDefault="00D863D5" w:rsidP="009F26C7">
      <w:pPr>
        <w:jc w:val="both"/>
        <w:rPr>
          <w:sz w:val="20"/>
          <w:lang w:val="en-US"/>
        </w:rPr>
      </w:pPr>
      <w:r w:rsidRPr="00F071D4">
        <w:rPr>
          <w:sz w:val="20"/>
          <w:lang w:val="en-US"/>
        </w:rPr>
        <w:t>The Government of the Czech Republic withdraws the reservation, which was made in accordance with Article X of the abovementioned Agreement due to impossibility to accomplish the procedure of internal approval concerning the Amendments to the Annexes to the Agreement, as accepted at the 4th Session of the meeting of the Parties to the Agreement (Antananarivo, Madagascar, 15-19 September 2008), in the ninety days period. As provided for in paragraph 6 of Article 10 of the Agreement, the Amendments shall enter into force for the Czech Republic on the thirtieth day after the date of the withdrawal of the reservation.</w:t>
      </w:r>
    </w:p>
    <w:p w:rsidR="00D863D5" w:rsidRPr="00F071D4" w:rsidRDefault="00D863D5" w:rsidP="009F26C7">
      <w:pPr>
        <w:jc w:val="both"/>
        <w:rPr>
          <w:sz w:val="20"/>
          <w:lang w:val="en-US"/>
        </w:rPr>
      </w:pPr>
    </w:p>
    <w:p w:rsidR="00D863D5" w:rsidRPr="00F071D4" w:rsidRDefault="00D863D5" w:rsidP="009F26C7">
      <w:pPr>
        <w:jc w:val="both"/>
        <w:rPr>
          <w:sz w:val="20"/>
          <w:lang w:val="fr-FR"/>
        </w:rPr>
      </w:pPr>
      <w:r w:rsidRPr="00F071D4">
        <w:rPr>
          <w:i/>
          <w:sz w:val="20"/>
          <w:lang w:val="fr-FR"/>
        </w:rPr>
        <w:t>Traduction</w:t>
      </w:r>
    </w:p>
    <w:p w:rsidR="00D863D5" w:rsidRPr="00F071D4" w:rsidRDefault="00D863D5" w:rsidP="009F26C7">
      <w:pPr>
        <w:jc w:val="both"/>
        <w:rPr>
          <w:sz w:val="20"/>
          <w:lang w:val="fr-FR"/>
        </w:rPr>
      </w:pPr>
      <w:r w:rsidRPr="00F071D4">
        <w:rPr>
          <w:sz w:val="20"/>
          <w:lang w:val="fr-FR"/>
        </w:rPr>
        <w:t>Le gouvernement de la République tchèque retire la réserve faite en vertu de l'article X de l'Accord sur la conservation des oiseaux d'eau migrateurs d'Afrique-Eurasie en raison de son impossibilité à accomplir dans le délai prévu de quatre-vingt-dix jours la procédure d'approbation interne des amendements aux annexes de l'Accord tels qu'adoptés lors de la quatrième session de la Réunion des Parties (Antananarivo, Madagascar, 15-19 septembre 2008). Conformément au paragraphe 6 de l'article X de l'Accord, les amendements entreront en vigueur pour la République tchèque le trentième jour après la date du retrait de la réserve.</w:t>
      </w:r>
    </w:p>
    <w:p w:rsidR="00D863D5" w:rsidRPr="00F071D4" w:rsidRDefault="00D863D5" w:rsidP="009F26C7">
      <w:pPr>
        <w:jc w:val="both"/>
        <w:rPr>
          <w:sz w:val="20"/>
          <w:lang w:val="fr-FR"/>
        </w:rPr>
      </w:pPr>
    </w:p>
    <w:p w:rsidR="00D863D5" w:rsidRPr="00F071D4" w:rsidRDefault="00D863D5" w:rsidP="009F26C7">
      <w:pPr>
        <w:jc w:val="both"/>
        <w:rPr>
          <w:sz w:val="20"/>
          <w:lang w:val="en-US"/>
        </w:rPr>
      </w:pPr>
      <w:r w:rsidRPr="00F071D4">
        <w:rPr>
          <w:b/>
          <w:smallCaps/>
          <w:sz w:val="20"/>
          <w:lang w:val="en-US"/>
        </w:rPr>
        <w:t>Slovaquie, la</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b/>
          <w:sz w:val="20"/>
          <w:lang w:val="en-US"/>
        </w:rPr>
        <w:t>23-04-2001</w:t>
      </w:r>
    </w:p>
    <w:p w:rsidR="00D863D5" w:rsidRPr="00F071D4" w:rsidRDefault="00D863D5" w:rsidP="009F26C7">
      <w:pPr>
        <w:jc w:val="both"/>
        <w:rPr>
          <w:sz w:val="20"/>
          <w:lang w:val="en-US"/>
        </w:rPr>
      </w:pPr>
      <w:r w:rsidRPr="00F071D4">
        <w:rPr>
          <w:sz w:val="20"/>
          <w:lang w:val="en-US"/>
        </w:rPr>
        <w:t>The Slovak Republic shall not be bound by the provisions of article 4.1.4 of the Action Plan and will not phase out the use of lead shot for hunting in wetlands.</w:t>
      </w:r>
    </w:p>
    <w:p w:rsidR="00D863D5" w:rsidRPr="00F071D4" w:rsidRDefault="00D863D5" w:rsidP="009F26C7">
      <w:pPr>
        <w:jc w:val="both"/>
        <w:rPr>
          <w:sz w:val="20"/>
          <w:lang w:val="en-US"/>
        </w:rPr>
      </w:pPr>
    </w:p>
    <w:p w:rsidR="00D863D5" w:rsidRPr="007554C9" w:rsidRDefault="00D863D5" w:rsidP="009F26C7">
      <w:pPr>
        <w:jc w:val="both"/>
        <w:rPr>
          <w:sz w:val="20"/>
          <w:lang w:val="fr-FR"/>
        </w:rPr>
      </w:pPr>
      <w:r w:rsidRPr="007554C9">
        <w:rPr>
          <w:i/>
          <w:sz w:val="20"/>
          <w:lang w:val="fr-FR"/>
        </w:rPr>
        <w:t>Traduction</w:t>
      </w:r>
    </w:p>
    <w:p w:rsidR="00D863D5" w:rsidRPr="00F071D4" w:rsidRDefault="00D863D5" w:rsidP="009F26C7">
      <w:pPr>
        <w:jc w:val="both"/>
        <w:rPr>
          <w:sz w:val="20"/>
          <w:lang w:val="fr-FR"/>
        </w:rPr>
      </w:pPr>
      <w:r w:rsidRPr="00F071D4">
        <w:rPr>
          <w:sz w:val="20"/>
          <w:lang w:val="fr-FR"/>
        </w:rPr>
        <w:t>La République Slovaque ne sera pas liée par les dispositions de l'article 4.14 du Plan d'Action et ne supprimera pas l'utilisation de la grenaille de plomb de chasse dans les zones humides.</w:t>
      </w:r>
    </w:p>
    <w:p w:rsidR="00D863D5" w:rsidRPr="00F071D4" w:rsidRDefault="00D863D5" w:rsidP="009F26C7">
      <w:pPr>
        <w:jc w:val="both"/>
        <w:rPr>
          <w:sz w:val="20"/>
          <w:lang w:val="fr-FR"/>
        </w:rPr>
      </w:pPr>
    </w:p>
    <w:p w:rsidR="00D863D5" w:rsidRPr="00F071D4" w:rsidRDefault="00D863D5" w:rsidP="009F26C7">
      <w:pPr>
        <w:jc w:val="both"/>
        <w:rPr>
          <w:sz w:val="20"/>
          <w:lang w:val="en-US"/>
        </w:rPr>
      </w:pPr>
      <w:r w:rsidRPr="00F071D4">
        <w:rPr>
          <w:b/>
          <w:smallCaps/>
          <w:sz w:val="20"/>
          <w:lang w:val="en-US"/>
        </w:rPr>
        <w:t>Suède, la</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b/>
          <w:sz w:val="20"/>
          <w:lang w:val="en-US"/>
        </w:rPr>
        <w:t>05-10-1998</w:t>
      </w:r>
    </w:p>
    <w:p w:rsidR="00D863D5" w:rsidRPr="00F071D4" w:rsidRDefault="00D863D5" w:rsidP="009F26C7">
      <w:pPr>
        <w:jc w:val="both"/>
        <w:rPr>
          <w:sz w:val="20"/>
          <w:lang w:val="en-US"/>
        </w:rPr>
      </w:pPr>
      <w:r w:rsidRPr="00F071D4">
        <w:rPr>
          <w:sz w:val="20"/>
          <w:lang w:val="en-US"/>
        </w:rPr>
        <w:t xml:space="preserve">In accordance with Article V 1(a) and (b) of the Agreement Sweden hereby designates as implementing authority of the Agreement and contact point for the other Parties The Swedish National Environmental Protection Agency, (Statens naturvårdsverk), S-106 48 Stockholm, Sweden. </w:t>
      </w:r>
    </w:p>
    <w:p w:rsidR="00D863D5" w:rsidRPr="007554C9" w:rsidRDefault="00D863D5" w:rsidP="009F26C7">
      <w:pPr>
        <w:jc w:val="both"/>
        <w:rPr>
          <w:sz w:val="20"/>
          <w:lang w:val="fr-FR"/>
        </w:rPr>
      </w:pPr>
      <w:r w:rsidRPr="007554C9">
        <w:rPr>
          <w:sz w:val="20"/>
          <w:lang w:val="fr-FR"/>
        </w:rPr>
        <w:t>Tel. + 46-8-698 10 00, Fax + 46-8-20 29 25.</w:t>
      </w:r>
    </w:p>
    <w:p w:rsidR="00D863D5" w:rsidRPr="007554C9" w:rsidRDefault="00D863D5" w:rsidP="009F26C7">
      <w:pPr>
        <w:jc w:val="both"/>
        <w:rPr>
          <w:sz w:val="20"/>
          <w:lang w:val="fr-FR"/>
        </w:rPr>
      </w:pPr>
    </w:p>
    <w:p w:rsidR="00D863D5" w:rsidRPr="007554C9" w:rsidRDefault="00D863D5" w:rsidP="009F26C7">
      <w:pPr>
        <w:jc w:val="both"/>
        <w:rPr>
          <w:sz w:val="20"/>
          <w:lang w:val="fr-FR"/>
        </w:rPr>
      </w:pPr>
      <w:r w:rsidRPr="007554C9">
        <w:rPr>
          <w:i/>
          <w:sz w:val="20"/>
          <w:lang w:val="fr-FR"/>
        </w:rPr>
        <w:t>Traduction</w:t>
      </w:r>
    </w:p>
    <w:p w:rsidR="00D863D5" w:rsidRPr="00F071D4" w:rsidRDefault="00D863D5" w:rsidP="009F26C7">
      <w:pPr>
        <w:jc w:val="both"/>
        <w:rPr>
          <w:sz w:val="20"/>
          <w:lang w:val="en-US"/>
        </w:rPr>
      </w:pPr>
      <w:r w:rsidRPr="00F071D4">
        <w:rPr>
          <w:sz w:val="20"/>
          <w:lang w:val="fr-FR"/>
        </w:rPr>
        <w:t xml:space="preserve">Conformément à l'article V, 1(a) et (b), de l'Accord, la Suède désigne comme autorité chargée de la mise en œuvre de l'Accord et comme point de contact pour les autres parties l'Agence nationale suédoise pour la Protection de l'Environnement (Statens naturvårdsverk), S-106 48 Stockholm, Suède. </w:t>
      </w:r>
      <w:r w:rsidRPr="00F071D4">
        <w:rPr>
          <w:sz w:val="20"/>
          <w:lang w:val="en-US"/>
        </w:rPr>
        <w:t>Tél. + 46-8-6981000, fax +46-8-202925.</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b/>
          <w:smallCaps/>
          <w:sz w:val="20"/>
          <w:lang w:val="en-US"/>
        </w:rPr>
        <w:t>UE (Union européenne)</w:t>
      </w:r>
    </w:p>
    <w:p w:rsidR="00D863D5" w:rsidRPr="00F071D4" w:rsidRDefault="00D863D5" w:rsidP="009F26C7">
      <w:pPr>
        <w:jc w:val="both"/>
        <w:rPr>
          <w:sz w:val="20"/>
          <w:lang w:val="en-US"/>
        </w:rPr>
      </w:pPr>
    </w:p>
    <w:p w:rsidR="00D863D5" w:rsidRPr="00F071D4" w:rsidRDefault="00D863D5" w:rsidP="009F26C7">
      <w:pPr>
        <w:jc w:val="both"/>
        <w:rPr>
          <w:sz w:val="20"/>
          <w:lang w:val="en-US"/>
        </w:rPr>
      </w:pPr>
      <w:r w:rsidRPr="00F071D4">
        <w:rPr>
          <w:b/>
          <w:sz w:val="20"/>
          <w:lang w:val="en-US"/>
        </w:rPr>
        <w:t>29-01-2010</w:t>
      </w:r>
    </w:p>
    <w:p w:rsidR="00D863D5" w:rsidRPr="00F071D4" w:rsidRDefault="00D863D5" w:rsidP="009F26C7">
      <w:pPr>
        <w:jc w:val="both"/>
        <w:rPr>
          <w:sz w:val="20"/>
          <w:lang w:val="en-US"/>
        </w:rPr>
      </w:pPr>
      <w:r w:rsidRPr="00F071D4">
        <w:rPr>
          <w:sz w:val="20"/>
          <w:lang w:val="en-US"/>
        </w:rPr>
        <w:t>... as from 1 December 2009, the European Union has replaced and succeeded the European Community (Article 1, third paragraph, of the Treaty on European Union as it results from the amendments introduced by the Treaty of Lisbon) and has exercised all rights and assumed all obligations of the European Community whilst continuing to exercise existing rights and assume obligations of the European Union.</w:t>
      </w:r>
    </w:p>
    <w:p w:rsidR="00D863D5" w:rsidRPr="00F071D4" w:rsidRDefault="00D863D5" w:rsidP="009F26C7">
      <w:pPr>
        <w:jc w:val="both"/>
        <w:rPr>
          <w:sz w:val="20"/>
          <w:lang w:val="en-US"/>
        </w:rPr>
      </w:pPr>
      <w:r w:rsidRPr="00F071D4">
        <w:rPr>
          <w:sz w:val="20"/>
          <w:lang w:val="en-US"/>
        </w:rPr>
        <w:t>The General Secretariat of the Council of the European Union, therefore has the honour to notify the Permanent Representation of the Netherlands to the European Union that, as from 1 December 2009, the European Community has been replaced and succeeded by the European Union in respect of all Conventions/Agreements for which the Ministry of Foreign Affairs of the Kingdom of the Netherlands is the depositary and to which the European Community, replaced from 1 December 2009 by the European Union, is a contracting party.</w:t>
      </w:r>
    </w:p>
    <w:p w:rsidR="00D863D5" w:rsidRPr="00F071D4" w:rsidRDefault="00D863D5" w:rsidP="009F26C7">
      <w:pPr>
        <w:jc w:val="both"/>
        <w:rPr>
          <w:sz w:val="20"/>
          <w:lang w:val="en-US"/>
        </w:rPr>
      </w:pPr>
    </w:p>
    <w:p w:rsidR="00D863D5" w:rsidRPr="00F071D4" w:rsidRDefault="00D863D5" w:rsidP="009F26C7">
      <w:pPr>
        <w:jc w:val="both"/>
        <w:rPr>
          <w:sz w:val="20"/>
          <w:lang w:val="fr-FR"/>
        </w:rPr>
      </w:pPr>
      <w:r w:rsidRPr="00F071D4">
        <w:rPr>
          <w:i/>
          <w:sz w:val="20"/>
          <w:lang w:val="fr-FR"/>
        </w:rPr>
        <w:t>Traduction</w:t>
      </w:r>
    </w:p>
    <w:p w:rsidR="00D863D5" w:rsidRPr="00F071D4" w:rsidRDefault="00D863D5" w:rsidP="009F26C7">
      <w:pPr>
        <w:jc w:val="both"/>
        <w:rPr>
          <w:sz w:val="20"/>
          <w:lang w:val="fr-FR"/>
        </w:rPr>
      </w:pPr>
      <w:r w:rsidRPr="00F071D4">
        <w:rPr>
          <w:sz w:val="20"/>
          <w:lang w:val="fr-FR"/>
        </w:rPr>
        <w:t>... à compter du 1er décembre 2009 l'Union européenne se substitue et succède à la Communauté européenne (article 1er, paragraphe 3, du traité sur l'Union européenne tel que modifié par le traité de Lisbonne) et exerce tous les droits et assume toutes les obligations de la Communauté européenne tout en continuant d'exercer les droits existants et d'assumer les obligations de l'Union européenne.</w:t>
      </w:r>
    </w:p>
    <w:p w:rsidR="00D863D5" w:rsidRPr="00F071D4" w:rsidRDefault="00D863D5" w:rsidP="009F26C7">
      <w:pPr>
        <w:jc w:val="both"/>
        <w:rPr>
          <w:sz w:val="20"/>
          <w:lang w:val="fr-FR"/>
        </w:rPr>
      </w:pPr>
      <w:r w:rsidRPr="00F071D4">
        <w:rPr>
          <w:sz w:val="20"/>
          <w:lang w:val="fr-FR"/>
        </w:rPr>
        <w:t>Par conséquent, le Secrétariat général du Conseil de l'Union européenne a l'honneur de notifier à la Représentation permanente des Pays-Bas auprès de l'Union européenne qu'à compter du 1er décembre 2009 l'Union européenne se substitue et succède à la Communauté européenne dans tous les accords et conventions dont le Ministère des Affaires étrangères du Royaume des Pays-Bas est le dépositaire et auxquels la Communauté européenne, substituée par l'Union européenne à compter du 1er décembre 2009, est une partie contractante.</w:t>
      </w:r>
    </w:p>
    <w:p w:rsidR="00D863D5" w:rsidRPr="00F071D4" w:rsidRDefault="00D863D5" w:rsidP="009F26C7">
      <w:pPr>
        <w:jc w:val="both"/>
        <w:rPr>
          <w:sz w:val="20"/>
          <w:lang w:val="fr-FR"/>
        </w:rPr>
      </w:pPr>
    </w:p>
    <w:p w:rsidR="00D863D5" w:rsidRPr="00F071D4" w:rsidRDefault="00D863D5" w:rsidP="009F26C7">
      <w:pPr>
        <w:jc w:val="both"/>
        <w:rPr>
          <w:sz w:val="20"/>
          <w:lang w:val="fr-FR"/>
        </w:rPr>
      </w:pPr>
    </w:p>
    <w:p w:rsidR="00234DD3" w:rsidRDefault="00234DD3" w:rsidP="009F26C7">
      <w:pPr>
        <w:jc w:val="both"/>
        <w:rPr>
          <w:sz w:val="20"/>
          <w:lang w:val="fr-FR"/>
        </w:rPr>
      </w:pPr>
    </w:p>
    <w:p w:rsidR="00B30E3D" w:rsidRPr="009F26C7" w:rsidRDefault="00B30E3D" w:rsidP="009F26C7">
      <w:pPr>
        <w:pStyle w:val="Heading3"/>
        <w:jc w:val="both"/>
        <w:rPr>
          <w:rFonts w:ascii="Times New Roman" w:hAnsi="Times New Roman" w:cs="Times New Roman"/>
          <w:sz w:val="24"/>
          <w:u w:val="single"/>
          <w:lang w:val="fr-FR"/>
        </w:rPr>
      </w:pPr>
      <w:r w:rsidRPr="009F26C7">
        <w:rPr>
          <w:rFonts w:ascii="Times New Roman" w:hAnsi="Times New Roman" w:cs="Times New Roman"/>
          <w:sz w:val="24"/>
          <w:u w:val="single"/>
          <w:lang w:val="fr-FR"/>
        </w:rPr>
        <w:t>Communications Dépositaires</w:t>
      </w:r>
    </w:p>
    <w:p w:rsidR="00B30E3D" w:rsidRPr="00F071D4" w:rsidRDefault="00B30E3D" w:rsidP="009F26C7">
      <w:pPr>
        <w:jc w:val="both"/>
        <w:rPr>
          <w:lang w:val="fr-FR"/>
        </w:rPr>
      </w:pPr>
    </w:p>
    <w:p w:rsidR="00020C1D" w:rsidRPr="00F071D4" w:rsidRDefault="00D863D5" w:rsidP="009F26C7">
      <w:pPr>
        <w:jc w:val="both"/>
        <w:rPr>
          <w:b/>
          <w:sz w:val="20"/>
          <w:lang w:val="fr-FR"/>
        </w:rPr>
      </w:pPr>
      <w:r w:rsidRPr="00F071D4">
        <w:rPr>
          <w:b/>
          <w:sz w:val="20"/>
          <w:lang w:val="fr-FR"/>
        </w:rPr>
        <w:t>Afrique du Sud, l'</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29-10-1999</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Allemagne, l'</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15-08-1996</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Bulgarie, la</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05-07-1999</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Égypte, l'</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20-08-1997</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Espagne, l'</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20-02-1998</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F071D4" w:rsidRDefault="00D863D5" w:rsidP="009F26C7">
      <w:pPr>
        <w:jc w:val="both"/>
        <w:rPr>
          <w:b/>
          <w:sz w:val="20"/>
          <w:lang w:val="fr-FR"/>
        </w:rPr>
      </w:pPr>
      <w:r w:rsidRPr="00F071D4">
        <w:rPr>
          <w:b/>
          <w:sz w:val="20"/>
          <w:lang w:val="fr-FR"/>
        </w:rPr>
        <w:t>Finlande, la</w:t>
      </w:r>
    </w:p>
    <w:p w:rsidR="00D863D5" w:rsidRPr="00F071D4" w:rsidRDefault="00D863D5" w:rsidP="009F26C7">
      <w:pPr>
        <w:jc w:val="both"/>
        <w:rPr>
          <w:sz w:val="20"/>
          <w:lang w:val="fr-FR"/>
        </w:rPr>
      </w:pPr>
    </w:p>
    <w:p w:rsidR="00D863D5" w:rsidRPr="00F071D4" w:rsidRDefault="00D863D5" w:rsidP="009F26C7">
      <w:pPr>
        <w:jc w:val="both"/>
        <w:rPr>
          <w:b/>
          <w:sz w:val="20"/>
          <w:lang w:val="fr-FR"/>
        </w:rPr>
      </w:pPr>
      <w:r w:rsidRPr="00F071D4">
        <w:rPr>
          <w:b/>
          <w:sz w:val="20"/>
          <w:lang w:val="fr-FR"/>
        </w:rPr>
        <w:t>03-02-1999</w:t>
      </w:r>
    </w:p>
    <w:p w:rsidR="00D863D5" w:rsidRPr="00F071D4" w:rsidRDefault="00D863D5" w:rsidP="009F26C7">
      <w:pPr>
        <w:jc w:val="both"/>
        <w:rPr>
          <w:sz w:val="20"/>
          <w:lang w:val="fr-FR"/>
        </w:rPr>
      </w:pPr>
      <w:r w:rsidRPr="00F071D4">
        <w:rPr>
          <w:sz w:val="20"/>
          <w:lang w:val="fr-FR"/>
        </w:rPr>
        <w:t>Signature sous réserve d'acceptation.</w:t>
      </w:r>
    </w:p>
    <w:p w:rsidR="00D863D5" w:rsidRPr="00F071D4" w:rsidRDefault="00D863D5" w:rsidP="009F26C7">
      <w:pPr>
        <w:jc w:val="both"/>
        <w:rPr>
          <w:sz w:val="20"/>
          <w:lang w:val="fr-FR"/>
        </w:rPr>
      </w:pPr>
    </w:p>
    <w:p w:rsidR="00D863D5" w:rsidRPr="00F071D4" w:rsidRDefault="00D863D5" w:rsidP="009F26C7">
      <w:pPr>
        <w:jc w:val="both"/>
        <w:rPr>
          <w:b/>
          <w:sz w:val="20"/>
          <w:lang w:val="fr-FR"/>
        </w:rPr>
      </w:pPr>
      <w:r w:rsidRPr="00F071D4">
        <w:rPr>
          <w:b/>
          <w:sz w:val="20"/>
          <w:lang w:val="fr-FR"/>
        </w:rPr>
        <w:t>France, la</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25-11-1998</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Gambie, la</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27-04-1999</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Grèce, la</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14-05-1998</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Irlande, l'</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15-08-1996</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Luxembourg, le</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27-10-1997</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Mali, le</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25-09-1997</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lastRenderedPageBreak/>
        <w:t>Maroc, le</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19-11-1997</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Monaco</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10-03-1999</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F071D4" w:rsidRDefault="00D863D5" w:rsidP="009F26C7">
      <w:pPr>
        <w:jc w:val="both"/>
        <w:rPr>
          <w:b/>
          <w:sz w:val="20"/>
          <w:lang w:val="fr-FR"/>
        </w:rPr>
      </w:pPr>
      <w:r w:rsidRPr="00F071D4">
        <w:rPr>
          <w:b/>
          <w:sz w:val="20"/>
          <w:lang w:val="fr-FR"/>
        </w:rPr>
        <w:t>Niger, le</w:t>
      </w:r>
    </w:p>
    <w:p w:rsidR="00D863D5" w:rsidRPr="00F071D4" w:rsidRDefault="00D863D5" w:rsidP="009F26C7">
      <w:pPr>
        <w:jc w:val="both"/>
        <w:rPr>
          <w:sz w:val="20"/>
          <w:lang w:val="fr-FR"/>
        </w:rPr>
      </w:pPr>
    </w:p>
    <w:p w:rsidR="00D863D5" w:rsidRPr="00F071D4" w:rsidRDefault="00D863D5" w:rsidP="009F26C7">
      <w:pPr>
        <w:jc w:val="both"/>
        <w:rPr>
          <w:b/>
          <w:sz w:val="20"/>
          <w:lang w:val="fr-FR"/>
        </w:rPr>
      </w:pPr>
      <w:r w:rsidRPr="00F071D4">
        <w:rPr>
          <w:b/>
          <w:sz w:val="20"/>
          <w:lang w:val="fr-FR"/>
        </w:rPr>
        <w:t>27-04-1999</w:t>
      </w:r>
    </w:p>
    <w:p w:rsidR="00D863D5" w:rsidRPr="00F071D4" w:rsidRDefault="00D863D5" w:rsidP="009F26C7">
      <w:pPr>
        <w:jc w:val="both"/>
        <w:rPr>
          <w:sz w:val="20"/>
          <w:lang w:val="fr-FR"/>
        </w:rPr>
      </w:pPr>
      <w:r w:rsidRPr="00F071D4">
        <w:rPr>
          <w:sz w:val="20"/>
          <w:lang w:val="fr-FR"/>
        </w:rPr>
        <w:t>Signature sous réserve d'approbation.</w:t>
      </w:r>
    </w:p>
    <w:p w:rsidR="00D863D5" w:rsidRPr="00F071D4" w:rsidRDefault="00D863D5" w:rsidP="009F26C7">
      <w:pPr>
        <w:jc w:val="both"/>
        <w:rPr>
          <w:sz w:val="20"/>
          <w:lang w:val="fr-FR"/>
        </w:rPr>
      </w:pPr>
    </w:p>
    <w:p w:rsidR="00D863D5" w:rsidRPr="00F071D4" w:rsidRDefault="00D863D5" w:rsidP="009F26C7">
      <w:pPr>
        <w:jc w:val="both"/>
        <w:rPr>
          <w:b/>
          <w:sz w:val="20"/>
          <w:lang w:val="fr-FR"/>
        </w:rPr>
      </w:pPr>
      <w:r w:rsidRPr="00F071D4">
        <w:rPr>
          <w:b/>
          <w:sz w:val="20"/>
          <w:lang w:val="fr-FR"/>
        </w:rPr>
        <w:t>République du Congo, la</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31-08-1999</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Roumanie, la</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07-08-1998</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Royaume-Uni, le</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23-09-1996</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Tanzanie, la</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31-08-1999</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Togo, le</w:t>
      </w:r>
    </w:p>
    <w:p w:rsidR="00D863D5" w:rsidRPr="007554C9"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02-02-1998</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F071D4" w:rsidRDefault="00D863D5" w:rsidP="009F26C7">
      <w:pPr>
        <w:jc w:val="both"/>
        <w:rPr>
          <w:b/>
          <w:sz w:val="20"/>
          <w:lang w:val="fr-FR"/>
        </w:rPr>
      </w:pPr>
      <w:r w:rsidRPr="00F071D4">
        <w:rPr>
          <w:b/>
          <w:sz w:val="20"/>
          <w:lang w:val="fr-FR"/>
        </w:rPr>
        <w:t>UE (Union européenne)</w:t>
      </w:r>
    </w:p>
    <w:p w:rsidR="00D863D5" w:rsidRPr="00F071D4" w:rsidRDefault="00D863D5" w:rsidP="009F26C7">
      <w:pPr>
        <w:jc w:val="both"/>
        <w:rPr>
          <w:sz w:val="20"/>
          <w:lang w:val="fr-FR"/>
        </w:rPr>
      </w:pPr>
    </w:p>
    <w:p w:rsidR="00D863D5" w:rsidRPr="00F071D4" w:rsidRDefault="00D863D5" w:rsidP="009F26C7">
      <w:pPr>
        <w:jc w:val="both"/>
        <w:rPr>
          <w:b/>
          <w:sz w:val="20"/>
          <w:lang w:val="fr-FR"/>
        </w:rPr>
      </w:pPr>
      <w:r w:rsidRPr="00F071D4">
        <w:rPr>
          <w:b/>
          <w:sz w:val="20"/>
          <w:lang w:val="fr-FR"/>
        </w:rPr>
        <w:t>01-09-1997</w:t>
      </w:r>
    </w:p>
    <w:p w:rsidR="00D863D5" w:rsidRPr="00F071D4" w:rsidRDefault="00D863D5" w:rsidP="009F26C7">
      <w:pPr>
        <w:jc w:val="both"/>
        <w:rPr>
          <w:sz w:val="20"/>
          <w:lang w:val="fr-FR"/>
        </w:rPr>
      </w:pPr>
      <w:r w:rsidRPr="00F071D4">
        <w:rPr>
          <w:sz w:val="20"/>
          <w:lang w:val="fr-FR"/>
        </w:rPr>
        <w:t>Signature sous réserve d'approbation.</w:t>
      </w:r>
    </w:p>
    <w:p w:rsidR="00D863D5" w:rsidRPr="00F071D4" w:rsidRDefault="00D863D5" w:rsidP="009F26C7">
      <w:pPr>
        <w:jc w:val="both"/>
        <w:rPr>
          <w:sz w:val="20"/>
          <w:lang w:val="fr-FR"/>
        </w:rPr>
      </w:pPr>
    </w:p>
    <w:p w:rsidR="00D863D5" w:rsidRPr="00F071D4" w:rsidRDefault="00D863D5" w:rsidP="009F26C7">
      <w:pPr>
        <w:jc w:val="both"/>
        <w:rPr>
          <w:b/>
          <w:sz w:val="20"/>
          <w:lang w:val="fr-FR"/>
        </w:rPr>
      </w:pPr>
      <w:r w:rsidRPr="00F071D4">
        <w:rPr>
          <w:b/>
          <w:sz w:val="20"/>
          <w:lang w:val="fr-FR"/>
        </w:rPr>
        <w:t>Ukraine, l'</w:t>
      </w:r>
    </w:p>
    <w:p w:rsidR="00D863D5" w:rsidRPr="00F071D4" w:rsidRDefault="00D863D5" w:rsidP="009F26C7">
      <w:pPr>
        <w:jc w:val="both"/>
        <w:rPr>
          <w:sz w:val="20"/>
          <w:lang w:val="fr-FR"/>
        </w:rPr>
      </w:pPr>
    </w:p>
    <w:p w:rsidR="00D863D5" w:rsidRPr="007554C9" w:rsidRDefault="00D863D5" w:rsidP="009F26C7">
      <w:pPr>
        <w:jc w:val="both"/>
        <w:rPr>
          <w:b/>
          <w:sz w:val="20"/>
          <w:lang w:val="fr-FR"/>
        </w:rPr>
      </w:pPr>
      <w:r w:rsidRPr="007554C9">
        <w:rPr>
          <w:b/>
          <w:sz w:val="20"/>
          <w:lang w:val="fr-FR"/>
        </w:rPr>
        <w:t>16-10-1998</w:t>
      </w:r>
    </w:p>
    <w:p w:rsidR="00D863D5" w:rsidRPr="00F071D4" w:rsidRDefault="00D863D5" w:rsidP="009F26C7">
      <w:pPr>
        <w:jc w:val="both"/>
        <w:rPr>
          <w:sz w:val="20"/>
          <w:lang w:val="fr-FR"/>
        </w:rPr>
      </w:pPr>
      <w:r w:rsidRPr="00F071D4">
        <w:rPr>
          <w:sz w:val="20"/>
          <w:lang w:val="fr-FR"/>
        </w:rPr>
        <w:t>Signature sous réserve de ratification.</w:t>
      </w:r>
    </w:p>
    <w:p w:rsidR="00D863D5" w:rsidRPr="00F071D4" w:rsidRDefault="00D863D5" w:rsidP="009F26C7">
      <w:pPr>
        <w:jc w:val="both"/>
        <w:rPr>
          <w:sz w:val="20"/>
          <w:lang w:val="fr-FR"/>
        </w:rPr>
      </w:pPr>
    </w:p>
    <w:p w:rsidR="00D863D5" w:rsidRPr="00F071D4" w:rsidRDefault="00D863D5" w:rsidP="009F26C7">
      <w:pPr>
        <w:jc w:val="both"/>
        <w:rPr>
          <w:sz w:val="20"/>
          <w:lang w:val="fr-FR"/>
        </w:rPr>
      </w:pPr>
    </w:p>
    <w:sectPr w:rsidR="00D863D5" w:rsidRPr="00F071D4" w:rsidSect="00F071D4">
      <w:headerReference w:type="default" r:id="rId10"/>
      <w:pgSz w:w="11906" w:h="16838" w:code="9"/>
      <w:pgMar w:top="1021"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D4" w:rsidRDefault="00F071D4">
      <w:r>
        <w:separator/>
      </w:r>
    </w:p>
  </w:endnote>
  <w:endnote w:type="continuationSeparator" w:id="0">
    <w:p w:rsidR="00F071D4" w:rsidRDefault="00F0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87171"/>
      <w:docPartObj>
        <w:docPartGallery w:val="Page Numbers (Bottom of Page)"/>
        <w:docPartUnique/>
      </w:docPartObj>
    </w:sdtPr>
    <w:sdtEndPr>
      <w:rPr>
        <w:noProof/>
        <w:sz w:val="20"/>
        <w:szCs w:val="20"/>
      </w:rPr>
    </w:sdtEndPr>
    <w:sdtContent>
      <w:p w:rsidR="00F071D4" w:rsidRPr="00F071D4" w:rsidRDefault="00F071D4">
        <w:pPr>
          <w:pStyle w:val="Footer"/>
          <w:jc w:val="center"/>
          <w:rPr>
            <w:sz w:val="20"/>
            <w:szCs w:val="20"/>
          </w:rPr>
        </w:pPr>
        <w:r w:rsidRPr="00F071D4">
          <w:rPr>
            <w:sz w:val="20"/>
            <w:szCs w:val="20"/>
          </w:rPr>
          <w:fldChar w:fldCharType="begin"/>
        </w:r>
        <w:r w:rsidRPr="00F071D4">
          <w:rPr>
            <w:sz w:val="20"/>
            <w:szCs w:val="20"/>
          </w:rPr>
          <w:instrText xml:space="preserve"> PAGE   \* MERGEFORMAT </w:instrText>
        </w:r>
        <w:r w:rsidRPr="00F071D4">
          <w:rPr>
            <w:sz w:val="20"/>
            <w:szCs w:val="20"/>
          </w:rPr>
          <w:fldChar w:fldCharType="separate"/>
        </w:r>
        <w:r w:rsidR="00D715EB">
          <w:rPr>
            <w:noProof/>
            <w:sz w:val="20"/>
            <w:szCs w:val="20"/>
          </w:rPr>
          <w:t>8</w:t>
        </w:r>
        <w:r w:rsidRPr="00F071D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D4" w:rsidRDefault="00F071D4">
      <w:r>
        <w:separator/>
      </w:r>
    </w:p>
  </w:footnote>
  <w:footnote w:type="continuationSeparator" w:id="0">
    <w:p w:rsidR="00F071D4" w:rsidRDefault="00F0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D4" w:rsidRPr="00F071D4" w:rsidRDefault="00F071D4">
    <w:pPr>
      <w:pStyle w:val="Header"/>
      <w:rPr>
        <w:i/>
        <w:sz w:val="18"/>
        <w:lang w:val="en-US"/>
      </w:rPr>
    </w:pPr>
    <w:r w:rsidRPr="00F071D4">
      <w:rPr>
        <w:i/>
        <w:sz w:val="18"/>
        <w:lang w:val="en-US"/>
      </w:rPr>
      <w:tab/>
    </w:r>
  </w:p>
  <w:tbl>
    <w:tblPr>
      <w:tblW w:w="9498" w:type="dxa"/>
      <w:tblInd w:w="108" w:type="dxa"/>
      <w:tblBorders>
        <w:bottom w:val="single" w:sz="8" w:space="0" w:color="auto"/>
      </w:tblBorders>
      <w:tblLayout w:type="fixed"/>
      <w:tblLook w:val="0000" w:firstRow="0" w:lastRow="0" w:firstColumn="0" w:lastColumn="0" w:noHBand="0" w:noVBand="0"/>
    </w:tblPr>
    <w:tblGrid>
      <w:gridCol w:w="2268"/>
      <w:gridCol w:w="4678"/>
      <w:gridCol w:w="2552"/>
    </w:tblGrid>
    <w:tr w:rsidR="00F071D4" w:rsidRPr="00F071D4" w:rsidTr="00F071D4">
      <w:trPr>
        <w:trHeight w:val="1256"/>
      </w:trPr>
      <w:tc>
        <w:tcPr>
          <w:tcW w:w="2268" w:type="dxa"/>
        </w:tcPr>
        <w:p w:rsidR="00F071D4" w:rsidRPr="00F071D4" w:rsidRDefault="00F071D4" w:rsidP="00F071D4">
          <w:r w:rsidRPr="00F071D4">
            <w:rPr>
              <w:noProof/>
              <w:lang w:val="en-US"/>
            </w:rPr>
            <w:drawing>
              <wp:inline distT="0" distB="0" distL="0" distR="0" wp14:anchorId="1A3399F7" wp14:editId="48A65C3E">
                <wp:extent cx="857250" cy="714375"/>
                <wp:effectExtent l="0" t="0" r="0" b="9525"/>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4678" w:type="dxa"/>
        </w:tcPr>
        <w:p w:rsidR="00F071D4" w:rsidRPr="00F071D4" w:rsidRDefault="00F071D4" w:rsidP="00F071D4">
          <w:pPr>
            <w:tabs>
              <w:tab w:val="left" w:pos="2871"/>
            </w:tabs>
            <w:jc w:val="center"/>
            <w:rPr>
              <w:sz w:val="20"/>
              <w:szCs w:val="20"/>
              <w:lang w:val="fr-FR"/>
            </w:rPr>
          </w:pPr>
          <w:r w:rsidRPr="00F071D4">
            <w:rPr>
              <w:i/>
              <w:caps/>
              <w:sz w:val="20"/>
              <w:szCs w:val="20"/>
              <w:lang w:val="fr-FR"/>
            </w:rPr>
            <w:t>ACCORD SUR LA CONSERVATION DES OISEAUX D’eau migrateurs D’afrique-eurasie</w:t>
          </w:r>
        </w:p>
      </w:tc>
      <w:tc>
        <w:tcPr>
          <w:tcW w:w="2552" w:type="dxa"/>
        </w:tcPr>
        <w:p w:rsidR="00F071D4" w:rsidRPr="00F071D4" w:rsidRDefault="00F071D4" w:rsidP="00F071D4">
          <w:pPr>
            <w:ind w:left="-108"/>
            <w:jc w:val="right"/>
            <w:rPr>
              <w:bCs/>
              <w:i/>
              <w:iCs/>
              <w:sz w:val="20"/>
              <w:szCs w:val="20"/>
              <w:lang w:val="fr-FR"/>
            </w:rPr>
          </w:pPr>
          <w:r w:rsidRPr="00F071D4">
            <w:rPr>
              <w:i/>
              <w:iCs/>
              <w:sz w:val="20"/>
              <w:szCs w:val="20"/>
              <w:lang w:val="fr-FR"/>
            </w:rPr>
            <w:t xml:space="preserve">Doc: </w:t>
          </w:r>
          <w:r w:rsidRPr="00F071D4">
            <w:rPr>
              <w:bCs/>
              <w:i/>
              <w:iCs/>
              <w:sz w:val="20"/>
              <w:szCs w:val="20"/>
              <w:lang w:val="fr-FR"/>
            </w:rPr>
            <w:t>AEWA/MOP 5.8</w:t>
          </w:r>
        </w:p>
        <w:p w:rsidR="00F071D4" w:rsidRPr="00F071D4" w:rsidRDefault="00F071D4" w:rsidP="00F071D4">
          <w:pPr>
            <w:ind w:left="-108"/>
            <w:jc w:val="right"/>
            <w:rPr>
              <w:bCs/>
              <w:i/>
              <w:iCs/>
              <w:sz w:val="20"/>
              <w:szCs w:val="20"/>
              <w:lang w:val="fr-FR"/>
            </w:rPr>
          </w:pPr>
          <w:r w:rsidRPr="00F071D4">
            <w:rPr>
              <w:i/>
              <w:iCs/>
              <w:sz w:val="20"/>
              <w:szCs w:val="20"/>
              <w:lang w:val="fr-FR"/>
            </w:rPr>
            <w:t>Point 9c</w:t>
          </w:r>
          <w:r w:rsidRPr="00F071D4">
            <w:rPr>
              <w:bCs/>
              <w:i/>
              <w:iCs/>
              <w:sz w:val="20"/>
              <w:szCs w:val="20"/>
              <w:lang w:val="fr-FR"/>
            </w:rPr>
            <w:t xml:space="preserve"> de l’ordre du jour</w:t>
          </w:r>
        </w:p>
        <w:p w:rsidR="00F071D4" w:rsidRPr="00F071D4" w:rsidRDefault="00F071D4" w:rsidP="00F071D4">
          <w:pPr>
            <w:jc w:val="right"/>
            <w:rPr>
              <w:bCs/>
              <w:i/>
              <w:iCs/>
              <w:sz w:val="20"/>
              <w:szCs w:val="20"/>
              <w:lang w:val="fr-FR"/>
            </w:rPr>
          </w:pPr>
          <w:r w:rsidRPr="00F071D4">
            <w:rPr>
              <w:i/>
              <w:iCs/>
              <w:sz w:val="20"/>
              <w:szCs w:val="20"/>
              <w:lang w:val="fr-FR"/>
            </w:rPr>
            <w:t>Original: Anglais</w:t>
          </w:r>
        </w:p>
        <w:p w:rsidR="00F071D4" w:rsidRPr="00F071D4" w:rsidRDefault="00F071D4" w:rsidP="00F071D4">
          <w:pPr>
            <w:jc w:val="right"/>
            <w:rPr>
              <w:bCs/>
              <w:i/>
              <w:iCs/>
              <w:sz w:val="20"/>
              <w:szCs w:val="20"/>
              <w:lang w:val="fr-FR"/>
            </w:rPr>
          </w:pPr>
        </w:p>
        <w:p w:rsidR="00F071D4" w:rsidRPr="00F071D4" w:rsidRDefault="00F071D4" w:rsidP="00F071D4">
          <w:pPr>
            <w:jc w:val="right"/>
            <w:rPr>
              <w:i/>
              <w:iCs/>
              <w:sz w:val="20"/>
              <w:szCs w:val="20"/>
              <w:lang w:val="fr-FR"/>
            </w:rPr>
          </w:pPr>
          <w:r w:rsidRPr="00F071D4">
            <w:rPr>
              <w:i/>
              <w:iCs/>
              <w:sz w:val="20"/>
              <w:szCs w:val="20"/>
              <w:lang w:val="fr-FR"/>
            </w:rPr>
            <w:t>Date: 24 avril 2012</w:t>
          </w:r>
        </w:p>
        <w:p w:rsidR="00F071D4" w:rsidRPr="00F071D4" w:rsidRDefault="00F071D4" w:rsidP="00F071D4">
          <w:pPr>
            <w:jc w:val="right"/>
            <w:rPr>
              <w:sz w:val="18"/>
              <w:szCs w:val="18"/>
              <w:lang w:val="fr-FR"/>
            </w:rPr>
          </w:pPr>
        </w:p>
      </w:tc>
    </w:tr>
    <w:tr w:rsidR="00F071D4" w:rsidRPr="00F071D4" w:rsidTr="00F071D4">
      <w:tc>
        <w:tcPr>
          <w:tcW w:w="9498" w:type="dxa"/>
          <w:gridSpan w:val="3"/>
        </w:tcPr>
        <w:p w:rsidR="00F071D4" w:rsidRPr="00F071D4" w:rsidRDefault="00F071D4" w:rsidP="00F071D4">
          <w:pPr>
            <w:pStyle w:val="BodyText2"/>
            <w:jc w:val="center"/>
            <w:rPr>
              <w:b/>
              <w:bCs/>
              <w:caps/>
              <w:sz w:val="26"/>
              <w:szCs w:val="26"/>
              <w:lang w:val="fr-FR"/>
            </w:rPr>
          </w:pPr>
          <w:r w:rsidRPr="00F071D4">
            <w:rPr>
              <w:b/>
              <w:bCs/>
              <w:sz w:val="26"/>
              <w:szCs w:val="26"/>
              <w:lang w:val="fr-FR"/>
            </w:rPr>
            <w:t>5</w:t>
          </w:r>
          <w:r w:rsidRPr="00F071D4">
            <w:rPr>
              <w:b/>
              <w:bCs/>
              <w:sz w:val="26"/>
              <w:szCs w:val="26"/>
              <w:vertAlign w:val="superscript"/>
              <w:lang w:val="fr-FR"/>
            </w:rPr>
            <w:t>ème</w:t>
          </w:r>
          <w:r w:rsidRPr="00F071D4">
            <w:rPr>
              <w:b/>
              <w:bCs/>
              <w:sz w:val="26"/>
              <w:szCs w:val="26"/>
              <w:lang w:val="fr-FR"/>
            </w:rPr>
            <w:t xml:space="preserve"> </w:t>
          </w:r>
          <w:r w:rsidRPr="00F071D4">
            <w:rPr>
              <w:b/>
              <w:bCs/>
              <w:caps/>
              <w:sz w:val="26"/>
              <w:szCs w:val="26"/>
              <w:lang w:val="fr-FR"/>
            </w:rPr>
            <w:t>Session de la rÉunion des parties contractantes</w:t>
          </w:r>
        </w:p>
        <w:p w:rsidR="00F071D4" w:rsidRPr="00F071D4" w:rsidRDefault="00F071D4" w:rsidP="00F071D4">
          <w:pPr>
            <w:jc w:val="center"/>
            <w:rPr>
              <w:i/>
              <w:sz w:val="22"/>
              <w:szCs w:val="22"/>
            </w:rPr>
          </w:pPr>
          <w:r w:rsidRPr="00F071D4">
            <w:rPr>
              <w:i/>
              <w:iCs/>
              <w:lang w:val="fr-FR"/>
            </w:rPr>
            <w:t>14 – 18 mai 2012, La Rochelle, France</w:t>
          </w:r>
        </w:p>
      </w:tc>
    </w:tr>
    <w:tr w:rsidR="00F071D4" w:rsidRPr="007554C9" w:rsidTr="00F071D4">
      <w:trPr>
        <w:trHeight w:val="702"/>
      </w:trPr>
      <w:tc>
        <w:tcPr>
          <w:tcW w:w="9498" w:type="dxa"/>
          <w:gridSpan w:val="3"/>
          <w:vAlign w:val="center"/>
        </w:tcPr>
        <w:p w:rsidR="00F071D4" w:rsidRPr="00F071D4" w:rsidRDefault="00F071D4" w:rsidP="00F071D4">
          <w:pPr>
            <w:pStyle w:val="BodyText2"/>
            <w:jc w:val="center"/>
            <w:rPr>
              <w:bCs/>
              <w:i/>
              <w:lang w:val="fr-FR"/>
            </w:rPr>
          </w:pPr>
          <w:r w:rsidRPr="00F071D4">
            <w:rPr>
              <w:bCs/>
              <w:i/>
              <w:lang w:val="fr-FR"/>
            </w:rPr>
            <w:t>« Les oiseaux d’eau migrateurs et les hommes – des zones humides en partage »</w:t>
          </w:r>
        </w:p>
      </w:tc>
    </w:tr>
  </w:tbl>
  <w:p w:rsidR="00F071D4" w:rsidRPr="007554C9" w:rsidRDefault="00F071D4">
    <w:pPr>
      <w:pStyle w:val="Header"/>
      <w:rPr>
        <w:i/>
        <w:sz w:val="18"/>
        <w:lang w:val="fr-FR"/>
      </w:rPr>
    </w:pPr>
    <w:r w:rsidRPr="00F071D4">
      <w:rPr>
        <w:i/>
        <w:sz w:val="18"/>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D4" w:rsidRPr="00F071D4" w:rsidRDefault="00F071D4">
    <w:pPr>
      <w:pStyle w:val="Header"/>
      <w:rPr>
        <w:i/>
        <w:sz w:val="18"/>
        <w:lang w:val="en-US"/>
      </w:rPr>
    </w:pPr>
    <w:r w:rsidRPr="00F071D4">
      <w:rPr>
        <w:i/>
        <w:sz w:val="18"/>
        <w:lang w:val="en-US"/>
      </w:rPr>
      <w:tab/>
    </w:r>
  </w:p>
  <w:p w:rsidR="00F071D4" w:rsidRPr="00F071D4" w:rsidRDefault="00F071D4">
    <w:pPr>
      <w:pStyle w:val="Header"/>
      <w:rPr>
        <w:i/>
        <w:sz w:val="18"/>
        <w:lang w:val="fr-FR"/>
      </w:rPr>
    </w:pPr>
    <w:r w:rsidRPr="00F071D4">
      <w:rPr>
        <w:i/>
        <w:sz w:val="18"/>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CB2"/>
    <w:multiLevelType w:val="singleLevel"/>
    <w:tmpl w:val="11CACCF0"/>
    <w:lvl w:ilvl="0">
      <w:start w:val="1"/>
      <w:numFmt w:val="decimal"/>
      <w:lvlText w:val="(%1)"/>
      <w:lvlJc w:val="left"/>
      <w:pPr>
        <w:tabs>
          <w:tab w:val="num" w:pos="360"/>
        </w:tabs>
        <w:ind w:left="360" w:hanging="360"/>
      </w:pPr>
      <w:rPr>
        <w:rFonts w:hint="default"/>
      </w:rPr>
    </w:lvl>
  </w:abstractNum>
  <w:abstractNum w:abstractNumId="1">
    <w:nsid w:val="28CF553F"/>
    <w:multiLevelType w:val="hybridMultilevel"/>
    <w:tmpl w:val="40B4C0C6"/>
    <w:lvl w:ilvl="0" w:tplc="A4EECFDC">
      <w:start w:val="1"/>
      <w:numFmt w:val="decimal"/>
      <w:lvlText w:val="%1."/>
      <w:lvlJc w:val="left"/>
      <w:pPr>
        <w:tabs>
          <w:tab w:val="num" w:pos="360"/>
        </w:tabs>
        <w:ind w:left="360" w:hanging="360"/>
      </w:pPr>
    </w:lvl>
    <w:lvl w:ilvl="1" w:tplc="AB36D354" w:tentative="1">
      <w:start w:val="1"/>
      <w:numFmt w:val="lowerLetter"/>
      <w:lvlText w:val="%2."/>
      <w:lvlJc w:val="left"/>
      <w:pPr>
        <w:tabs>
          <w:tab w:val="num" w:pos="1080"/>
        </w:tabs>
        <w:ind w:left="1080" w:hanging="360"/>
      </w:pPr>
    </w:lvl>
    <w:lvl w:ilvl="2" w:tplc="FA181324" w:tentative="1">
      <w:start w:val="1"/>
      <w:numFmt w:val="lowerRoman"/>
      <w:lvlText w:val="%3."/>
      <w:lvlJc w:val="right"/>
      <w:pPr>
        <w:tabs>
          <w:tab w:val="num" w:pos="1800"/>
        </w:tabs>
        <w:ind w:left="1800" w:hanging="180"/>
      </w:pPr>
    </w:lvl>
    <w:lvl w:ilvl="3" w:tplc="BA78FBDA" w:tentative="1">
      <w:start w:val="1"/>
      <w:numFmt w:val="decimal"/>
      <w:lvlText w:val="%4."/>
      <w:lvlJc w:val="left"/>
      <w:pPr>
        <w:tabs>
          <w:tab w:val="num" w:pos="2520"/>
        </w:tabs>
        <w:ind w:left="2520" w:hanging="360"/>
      </w:pPr>
    </w:lvl>
    <w:lvl w:ilvl="4" w:tplc="8774F7DA" w:tentative="1">
      <w:start w:val="1"/>
      <w:numFmt w:val="lowerLetter"/>
      <w:lvlText w:val="%5."/>
      <w:lvlJc w:val="left"/>
      <w:pPr>
        <w:tabs>
          <w:tab w:val="num" w:pos="3240"/>
        </w:tabs>
        <w:ind w:left="3240" w:hanging="360"/>
      </w:pPr>
    </w:lvl>
    <w:lvl w:ilvl="5" w:tplc="15721B2E" w:tentative="1">
      <w:start w:val="1"/>
      <w:numFmt w:val="lowerRoman"/>
      <w:lvlText w:val="%6."/>
      <w:lvlJc w:val="right"/>
      <w:pPr>
        <w:tabs>
          <w:tab w:val="num" w:pos="3960"/>
        </w:tabs>
        <w:ind w:left="3960" w:hanging="180"/>
      </w:pPr>
    </w:lvl>
    <w:lvl w:ilvl="6" w:tplc="0AB4F810" w:tentative="1">
      <w:start w:val="1"/>
      <w:numFmt w:val="decimal"/>
      <w:lvlText w:val="%7."/>
      <w:lvlJc w:val="left"/>
      <w:pPr>
        <w:tabs>
          <w:tab w:val="num" w:pos="4680"/>
        </w:tabs>
        <w:ind w:left="4680" w:hanging="360"/>
      </w:pPr>
    </w:lvl>
    <w:lvl w:ilvl="7" w:tplc="47F61B58" w:tentative="1">
      <w:start w:val="1"/>
      <w:numFmt w:val="lowerLetter"/>
      <w:lvlText w:val="%8."/>
      <w:lvlJc w:val="left"/>
      <w:pPr>
        <w:tabs>
          <w:tab w:val="num" w:pos="5400"/>
        </w:tabs>
        <w:ind w:left="5400" w:hanging="360"/>
      </w:pPr>
    </w:lvl>
    <w:lvl w:ilvl="8" w:tplc="82547380"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D5"/>
    <w:rsid w:val="0001017E"/>
    <w:rsid w:val="00020C1D"/>
    <w:rsid w:val="000C2F29"/>
    <w:rsid w:val="00234DD3"/>
    <w:rsid w:val="00253C26"/>
    <w:rsid w:val="003A2F28"/>
    <w:rsid w:val="003C724D"/>
    <w:rsid w:val="00554E6D"/>
    <w:rsid w:val="00597756"/>
    <w:rsid w:val="005B739E"/>
    <w:rsid w:val="006D4527"/>
    <w:rsid w:val="007554C9"/>
    <w:rsid w:val="00791FD0"/>
    <w:rsid w:val="008C03C4"/>
    <w:rsid w:val="009F26C7"/>
    <w:rsid w:val="00A6257C"/>
    <w:rsid w:val="00A8701F"/>
    <w:rsid w:val="00AA661B"/>
    <w:rsid w:val="00B30E3D"/>
    <w:rsid w:val="00B70595"/>
    <w:rsid w:val="00B9596C"/>
    <w:rsid w:val="00BD0902"/>
    <w:rsid w:val="00C67256"/>
    <w:rsid w:val="00C70E7D"/>
    <w:rsid w:val="00D715EB"/>
    <w:rsid w:val="00D863D5"/>
    <w:rsid w:val="00F071D4"/>
    <w:rsid w:val="00F13A1B"/>
    <w:rsid w:val="00F71522"/>
    <w:rsid w:val="00F83598"/>
    <w:rsid w:val="00FF2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z w:val="16"/>
      <w:lang w:val="en-US"/>
    </w:rPr>
  </w:style>
  <w:style w:type="paragraph" w:styleId="Heading3">
    <w:name w:val="heading 3"/>
    <w:basedOn w:val="Normal"/>
    <w:next w:val="Normal"/>
    <w:qFormat/>
    <w:pPr>
      <w:keepNext/>
      <w:outlineLvl w:val="2"/>
    </w:pPr>
    <w:rPr>
      <w:rFonts w:ascii="Arial" w:hAnsi="Arial" w:cs="Arial"/>
      <w:b/>
      <w:bCs/>
      <w:sz w:val="22"/>
      <w:lang w:val="en-US"/>
    </w:rPr>
  </w:style>
  <w:style w:type="paragraph" w:styleId="Heading4">
    <w:name w:val="heading 4"/>
    <w:basedOn w:val="Normal"/>
    <w:next w:val="Normal"/>
    <w:qFormat/>
    <w:pPr>
      <w:keepNext/>
      <w:jc w:val="center"/>
      <w:outlineLvl w:val="3"/>
    </w:pPr>
    <w:rPr>
      <w:rFonts w:ascii="Arial" w:hAnsi="Arial" w:cs="Arial"/>
      <w:b/>
      <w:bCs/>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D863D5"/>
    <w:rPr>
      <w:rFonts w:ascii="Tahoma" w:hAnsi="Tahoma" w:cs="Tahoma"/>
      <w:sz w:val="16"/>
      <w:szCs w:val="16"/>
    </w:rPr>
  </w:style>
  <w:style w:type="character" w:customStyle="1" w:styleId="BalloonTextChar">
    <w:name w:val="Balloon Text Char"/>
    <w:basedOn w:val="DefaultParagraphFont"/>
    <w:link w:val="BalloonText"/>
    <w:rsid w:val="00D863D5"/>
    <w:rPr>
      <w:rFonts w:ascii="Tahoma" w:hAnsi="Tahoma" w:cs="Tahoma"/>
      <w:sz w:val="16"/>
      <w:szCs w:val="16"/>
      <w:lang w:val="en-GB" w:eastAsia="en-US"/>
    </w:rPr>
  </w:style>
  <w:style w:type="character" w:styleId="Emphasis">
    <w:name w:val="Emphasis"/>
    <w:basedOn w:val="DefaultParagraphFont"/>
    <w:qFormat/>
    <w:rsid w:val="00F071D4"/>
    <w:rPr>
      <w:i/>
      <w:iCs/>
    </w:rPr>
  </w:style>
  <w:style w:type="paragraph" w:styleId="BodyText2">
    <w:name w:val="Body Text 2"/>
    <w:basedOn w:val="Normal"/>
    <w:link w:val="BodyText2Char"/>
    <w:rsid w:val="00F071D4"/>
  </w:style>
  <w:style w:type="character" w:customStyle="1" w:styleId="BodyText2Char">
    <w:name w:val="Body Text 2 Char"/>
    <w:basedOn w:val="DefaultParagraphFont"/>
    <w:link w:val="BodyText2"/>
    <w:rsid w:val="00F071D4"/>
    <w:rPr>
      <w:sz w:val="24"/>
      <w:szCs w:val="24"/>
      <w:lang w:val="en-GB" w:eastAsia="en-US"/>
    </w:rPr>
  </w:style>
  <w:style w:type="character" w:customStyle="1" w:styleId="FooterChar">
    <w:name w:val="Footer Char"/>
    <w:basedOn w:val="DefaultParagraphFont"/>
    <w:link w:val="Footer"/>
    <w:uiPriority w:val="99"/>
    <w:rsid w:val="00F071D4"/>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z w:val="16"/>
      <w:lang w:val="en-US"/>
    </w:rPr>
  </w:style>
  <w:style w:type="paragraph" w:styleId="Heading3">
    <w:name w:val="heading 3"/>
    <w:basedOn w:val="Normal"/>
    <w:next w:val="Normal"/>
    <w:qFormat/>
    <w:pPr>
      <w:keepNext/>
      <w:outlineLvl w:val="2"/>
    </w:pPr>
    <w:rPr>
      <w:rFonts w:ascii="Arial" w:hAnsi="Arial" w:cs="Arial"/>
      <w:b/>
      <w:bCs/>
      <w:sz w:val="22"/>
      <w:lang w:val="en-US"/>
    </w:rPr>
  </w:style>
  <w:style w:type="paragraph" w:styleId="Heading4">
    <w:name w:val="heading 4"/>
    <w:basedOn w:val="Normal"/>
    <w:next w:val="Normal"/>
    <w:qFormat/>
    <w:pPr>
      <w:keepNext/>
      <w:jc w:val="center"/>
      <w:outlineLvl w:val="3"/>
    </w:pPr>
    <w:rPr>
      <w:rFonts w:ascii="Arial" w:hAnsi="Arial" w:cs="Arial"/>
      <w:b/>
      <w:bCs/>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D863D5"/>
    <w:rPr>
      <w:rFonts w:ascii="Tahoma" w:hAnsi="Tahoma" w:cs="Tahoma"/>
      <w:sz w:val="16"/>
      <w:szCs w:val="16"/>
    </w:rPr>
  </w:style>
  <w:style w:type="character" w:customStyle="1" w:styleId="BalloonTextChar">
    <w:name w:val="Balloon Text Char"/>
    <w:basedOn w:val="DefaultParagraphFont"/>
    <w:link w:val="BalloonText"/>
    <w:rsid w:val="00D863D5"/>
    <w:rPr>
      <w:rFonts w:ascii="Tahoma" w:hAnsi="Tahoma" w:cs="Tahoma"/>
      <w:sz w:val="16"/>
      <w:szCs w:val="16"/>
      <w:lang w:val="en-GB" w:eastAsia="en-US"/>
    </w:rPr>
  </w:style>
  <w:style w:type="character" w:styleId="Emphasis">
    <w:name w:val="Emphasis"/>
    <w:basedOn w:val="DefaultParagraphFont"/>
    <w:qFormat/>
    <w:rsid w:val="00F071D4"/>
    <w:rPr>
      <w:i/>
      <w:iCs/>
    </w:rPr>
  </w:style>
  <w:style w:type="paragraph" w:styleId="BodyText2">
    <w:name w:val="Body Text 2"/>
    <w:basedOn w:val="Normal"/>
    <w:link w:val="BodyText2Char"/>
    <w:rsid w:val="00F071D4"/>
  </w:style>
  <w:style w:type="character" w:customStyle="1" w:styleId="BodyText2Char">
    <w:name w:val="Body Text 2 Char"/>
    <w:basedOn w:val="DefaultParagraphFont"/>
    <w:link w:val="BodyText2"/>
    <w:rsid w:val="00F071D4"/>
    <w:rPr>
      <w:sz w:val="24"/>
      <w:szCs w:val="24"/>
      <w:lang w:val="en-GB" w:eastAsia="en-US"/>
    </w:rPr>
  </w:style>
  <w:style w:type="character" w:customStyle="1" w:styleId="FooterChar">
    <w:name w:val="Footer Char"/>
    <w:basedOn w:val="DefaultParagraphFont"/>
    <w:link w:val="Footer"/>
    <w:uiPriority w:val="99"/>
    <w:rsid w:val="00F071D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JNGA~1.CON\AppData\Local\Temp\Pacta\EtatPresent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EtatPresentFR</Template>
  <TotalTime>0</TotalTime>
  <Pages>8</Pages>
  <Words>2867</Words>
  <Characters>16345</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Verdrag</vt:lpstr>
      <vt:lpstr>Verdrag</vt:lpstr>
    </vt:vector>
  </TitlesOfParts>
  <Company>Ordina Public MCC</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Verdrag</dc:title>
  <dc:creator>C. van der Wijngaard</dc:creator>
  <cp:lastModifiedBy>Catherine Lehmann (UNEP/AEWA Secretariat)</cp:lastModifiedBy>
  <cp:revision>2</cp:revision>
  <dcterms:created xsi:type="dcterms:W3CDTF">2012-04-24T14:56:00Z</dcterms:created>
  <dcterms:modified xsi:type="dcterms:W3CDTF">2012-04-24T14:56:00Z</dcterms:modified>
</cp:coreProperties>
</file>